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FAF3E" w14:textId="6E8CFD30" w:rsidR="00F834D5" w:rsidRDefault="00F834D5" w:rsidP="00F834D5">
      <w:pPr>
        <w:jc w:val="center"/>
        <w:rPr>
          <w:rFonts w:ascii="黑体" w:eastAsia="黑体" w:hAnsi="黑体"/>
          <w:b/>
          <w:bCs/>
          <w:sz w:val="36"/>
          <w:szCs w:val="36"/>
        </w:rPr>
      </w:pPr>
      <w:bookmarkStart w:id="0" w:name="_Hlk113623134"/>
      <w:r>
        <w:rPr>
          <w:rFonts w:ascii="黑体" w:eastAsia="黑体" w:hAnsi="黑体" w:hint="eastAsia"/>
          <w:b/>
          <w:bCs/>
          <w:sz w:val="36"/>
          <w:szCs w:val="36"/>
        </w:rPr>
        <w:t>精密切割机</w:t>
      </w:r>
      <w:r w:rsidRPr="004218C4">
        <w:rPr>
          <w:rFonts w:ascii="黑体" w:eastAsia="黑体" w:hAnsi="黑体" w:hint="eastAsia"/>
          <w:b/>
          <w:bCs/>
          <w:sz w:val="36"/>
          <w:szCs w:val="36"/>
        </w:rPr>
        <w:t xml:space="preserve"> </w:t>
      </w:r>
      <w:bookmarkStart w:id="1" w:name="_Hlk149900427"/>
      <w:r w:rsidR="00513A3C">
        <w:rPr>
          <w:rFonts w:ascii="黑体" w:eastAsia="黑体" w:hAnsi="黑体"/>
          <w:b/>
          <w:bCs/>
          <w:sz w:val="36"/>
          <w:szCs w:val="36"/>
        </w:rPr>
        <w:t>LSC</w:t>
      </w:r>
      <w:r>
        <w:rPr>
          <w:rFonts w:ascii="黑体" w:eastAsia="黑体" w:hAnsi="黑体"/>
          <w:b/>
          <w:bCs/>
          <w:sz w:val="36"/>
          <w:szCs w:val="36"/>
        </w:rPr>
        <w:t>-150</w:t>
      </w:r>
    </w:p>
    <w:bookmarkEnd w:id="0"/>
    <w:bookmarkEnd w:id="1"/>
    <w:p w14:paraId="48E6A9ED" w14:textId="43A9DD98" w:rsidR="008C4F80" w:rsidRPr="008C4F80" w:rsidRDefault="00F834D5" w:rsidP="008C4F80">
      <w:pPr>
        <w:jc w:val="center"/>
        <w:rPr>
          <w:rFonts w:ascii="黑体" w:eastAsia="黑体" w:hAnsi="黑体"/>
          <w:b/>
          <w:bCs/>
          <w:sz w:val="36"/>
          <w:szCs w:val="40"/>
        </w:rPr>
      </w:pPr>
      <w:r>
        <w:rPr>
          <w:noProof/>
        </w:rPr>
        <w:drawing>
          <wp:inline distT="0" distB="0" distL="0" distR="0" wp14:anchorId="242C8079" wp14:editId="5A496A43">
            <wp:extent cx="2787650" cy="37154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9931" cy="3718455"/>
                    </a:xfrm>
                    <a:prstGeom prst="rect">
                      <a:avLst/>
                    </a:prstGeom>
                  </pic:spPr>
                </pic:pic>
              </a:graphicData>
            </a:graphic>
          </wp:inline>
        </w:drawing>
      </w:r>
    </w:p>
    <w:p w14:paraId="000B9BC4" w14:textId="10E8EC1E" w:rsidR="001C34CC" w:rsidRPr="00617684" w:rsidRDefault="008C4F80" w:rsidP="001865A1">
      <w:pPr>
        <w:pStyle w:val="aa"/>
        <w:numPr>
          <w:ilvl w:val="0"/>
          <w:numId w:val="2"/>
        </w:numPr>
        <w:ind w:firstLineChars="0"/>
        <w:rPr>
          <w:rFonts w:ascii="黑体" w:eastAsia="黑体" w:hAnsi="黑体"/>
          <w:sz w:val="28"/>
          <w:szCs w:val="32"/>
        </w:rPr>
      </w:pPr>
      <w:r w:rsidRPr="00617684">
        <w:rPr>
          <w:rFonts w:ascii="黑体" w:eastAsia="黑体" w:hAnsi="黑体" w:hint="eastAsia"/>
          <w:sz w:val="28"/>
          <w:szCs w:val="32"/>
        </w:rPr>
        <w:t>产品介绍</w:t>
      </w:r>
    </w:p>
    <w:p w14:paraId="3C90B7DF" w14:textId="6D12B0C2" w:rsidR="00F834D5" w:rsidRDefault="00513A3C" w:rsidP="00F834D5">
      <w:pPr>
        <w:ind w:firstLineChars="200" w:firstLine="480"/>
        <w:rPr>
          <w:rFonts w:ascii="宋体" w:eastAsia="宋体" w:hAnsi="宋体"/>
          <w:sz w:val="24"/>
          <w:szCs w:val="28"/>
        </w:rPr>
      </w:pPr>
      <w:r w:rsidRPr="00513A3C">
        <w:rPr>
          <w:rFonts w:ascii="宋体" w:eastAsia="宋体" w:hAnsi="宋体"/>
          <w:sz w:val="24"/>
          <w:szCs w:val="28"/>
        </w:rPr>
        <w:t>LSC-150</w:t>
      </w:r>
      <w:r w:rsidR="00F834D5" w:rsidRPr="00F834D5">
        <w:rPr>
          <w:rFonts w:ascii="宋体" w:eastAsia="宋体" w:hAnsi="宋体" w:hint="eastAsia"/>
          <w:sz w:val="24"/>
          <w:szCs w:val="28"/>
        </w:rPr>
        <w:t>精密切割机是一款低速自动化精密切割机，设计小巧紧凑，主要用来各种金属材料、线路板和半导体等的精密切割</w:t>
      </w:r>
      <w:r w:rsidR="00F834D5">
        <w:rPr>
          <w:rFonts w:ascii="宋体" w:eastAsia="宋体" w:hAnsi="宋体" w:hint="eastAsia"/>
          <w:sz w:val="24"/>
          <w:szCs w:val="28"/>
        </w:rPr>
        <w:t>，</w:t>
      </w:r>
      <w:r w:rsidR="00F834D5" w:rsidRPr="00F834D5">
        <w:rPr>
          <w:rFonts w:ascii="宋体" w:eastAsia="宋体" w:hAnsi="宋体" w:hint="eastAsia"/>
          <w:sz w:val="24"/>
          <w:szCs w:val="28"/>
        </w:rPr>
        <w:t>此设备配有多种类夹具，是各科研院校和企业理想的精密切割设备</w:t>
      </w:r>
      <w:r w:rsidR="00F834D5">
        <w:rPr>
          <w:rFonts w:ascii="宋体" w:eastAsia="宋体" w:hAnsi="宋体" w:hint="eastAsia"/>
          <w:sz w:val="24"/>
          <w:szCs w:val="28"/>
        </w:rPr>
        <w:t>。</w:t>
      </w:r>
    </w:p>
    <w:p w14:paraId="39D4BA9E" w14:textId="3F012114" w:rsidR="00617684" w:rsidRDefault="0080771E" w:rsidP="00F834D5">
      <w:pPr>
        <w:rPr>
          <w:rFonts w:ascii="黑体" w:eastAsia="黑体" w:hAnsi="黑体"/>
          <w:sz w:val="28"/>
          <w:szCs w:val="32"/>
        </w:rPr>
      </w:pPr>
      <w:r w:rsidRPr="0080771E">
        <w:rPr>
          <w:rFonts w:ascii="黑体" w:eastAsia="黑体" w:hAnsi="黑体" w:hint="eastAsia"/>
          <w:sz w:val="28"/>
          <w:szCs w:val="32"/>
        </w:rPr>
        <w:t>二、</w:t>
      </w:r>
      <w:r w:rsidR="00617684" w:rsidRPr="0080771E">
        <w:rPr>
          <w:rFonts w:ascii="黑体" w:eastAsia="黑体" w:hAnsi="黑体" w:hint="eastAsia"/>
          <w:sz w:val="28"/>
          <w:szCs w:val="32"/>
        </w:rPr>
        <w:t>产品特点</w:t>
      </w:r>
    </w:p>
    <w:p w14:paraId="001667D2" w14:textId="178BBCD7" w:rsidR="00F834D5" w:rsidRPr="00F834D5" w:rsidRDefault="00F834D5" w:rsidP="00F834D5">
      <w:pPr>
        <w:spacing w:line="480" w:lineRule="auto"/>
        <w:ind w:left="420"/>
        <w:rPr>
          <w:rFonts w:ascii="宋体" w:eastAsia="宋体" w:hAnsi="宋体"/>
          <w:b/>
          <w:bCs/>
          <w:sz w:val="24"/>
          <w:szCs w:val="28"/>
        </w:rPr>
      </w:pPr>
      <w:r>
        <w:rPr>
          <w:rFonts w:ascii="宋体" w:eastAsia="宋体" w:hAnsi="宋体" w:hint="eastAsia"/>
          <w:b/>
          <w:bCs/>
          <w:sz w:val="24"/>
          <w:szCs w:val="28"/>
        </w:rPr>
        <w:t>1、</w:t>
      </w:r>
      <w:r w:rsidRPr="00F834D5">
        <w:rPr>
          <w:rFonts w:ascii="宋体" w:eastAsia="宋体" w:hAnsi="宋体" w:hint="eastAsia"/>
          <w:b/>
          <w:bCs/>
          <w:sz w:val="24"/>
          <w:szCs w:val="28"/>
        </w:rPr>
        <w:t>小巧的低速自动化精密切割机，适合进行材相工件切割，满足不能承受高速切割产生的热量的小型精密工件。</w:t>
      </w:r>
    </w:p>
    <w:p w14:paraId="7699A1ED" w14:textId="13A794F6" w:rsidR="00F834D5" w:rsidRPr="00F834D5" w:rsidRDefault="00F834D5" w:rsidP="00F834D5">
      <w:pPr>
        <w:spacing w:line="480" w:lineRule="auto"/>
        <w:ind w:left="420"/>
        <w:rPr>
          <w:rFonts w:ascii="宋体" w:eastAsia="宋体" w:hAnsi="宋体"/>
          <w:b/>
          <w:bCs/>
          <w:sz w:val="24"/>
          <w:szCs w:val="28"/>
        </w:rPr>
      </w:pPr>
      <w:r>
        <w:rPr>
          <w:rFonts w:ascii="宋体" w:eastAsia="宋体" w:hAnsi="宋体"/>
          <w:b/>
          <w:bCs/>
          <w:sz w:val="24"/>
          <w:szCs w:val="28"/>
        </w:rPr>
        <w:t>2</w:t>
      </w:r>
      <w:r>
        <w:rPr>
          <w:rFonts w:ascii="宋体" w:eastAsia="宋体" w:hAnsi="宋体" w:hint="eastAsia"/>
          <w:b/>
          <w:bCs/>
          <w:sz w:val="24"/>
          <w:szCs w:val="28"/>
        </w:rPr>
        <w:t>、</w:t>
      </w:r>
      <w:r w:rsidRPr="00F834D5">
        <w:rPr>
          <w:rFonts w:ascii="宋体" w:eastAsia="宋体" w:hAnsi="宋体" w:hint="eastAsia"/>
          <w:b/>
          <w:bCs/>
          <w:sz w:val="24"/>
          <w:szCs w:val="28"/>
        </w:rPr>
        <w:t>高载荷情况下也能保持恒定速度而且电机的设计能够确保您选择的速度即使在高载荷情况下也能保持恒定。</w:t>
      </w:r>
    </w:p>
    <w:p w14:paraId="7EE5FB9A" w14:textId="6DAFEE3F" w:rsidR="00F834D5" w:rsidRPr="00F834D5" w:rsidRDefault="00F834D5" w:rsidP="00F834D5">
      <w:pPr>
        <w:spacing w:line="480" w:lineRule="auto"/>
        <w:ind w:left="420"/>
        <w:rPr>
          <w:rFonts w:ascii="宋体" w:eastAsia="宋体" w:hAnsi="宋体"/>
          <w:b/>
          <w:bCs/>
          <w:sz w:val="24"/>
          <w:szCs w:val="28"/>
        </w:rPr>
      </w:pPr>
      <w:r>
        <w:rPr>
          <w:rFonts w:ascii="宋体" w:eastAsia="宋体" w:hAnsi="宋体" w:hint="eastAsia"/>
          <w:b/>
          <w:bCs/>
          <w:sz w:val="24"/>
          <w:szCs w:val="28"/>
        </w:rPr>
        <w:t>3、</w:t>
      </w:r>
      <w:r w:rsidRPr="00F834D5">
        <w:rPr>
          <w:rFonts w:ascii="宋体" w:eastAsia="宋体" w:hAnsi="宋体" w:hint="eastAsia"/>
          <w:b/>
          <w:bCs/>
          <w:sz w:val="24"/>
          <w:szCs w:val="28"/>
        </w:rPr>
        <w:t>能够以最高的准确性设置样品尺寸可以利用千分尺螺丝设置所需的样品宽度，准确度达到</w:t>
      </w:r>
      <w:r w:rsidRPr="00F834D5">
        <w:rPr>
          <w:rFonts w:ascii="宋体" w:eastAsia="宋体" w:hAnsi="宋体"/>
          <w:b/>
          <w:bCs/>
          <w:sz w:val="24"/>
          <w:szCs w:val="28"/>
        </w:rPr>
        <w:t>+0.01 mm，可以根据工件重量独立选择切割压力。</w:t>
      </w:r>
    </w:p>
    <w:p w14:paraId="57F2502F" w14:textId="58096F61" w:rsidR="00F834D5" w:rsidRPr="00F834D5" w:rsidRDefault="00F834D5" w:rsidP="00F834D5">
      <w:pPr>
        <w:spacing w:line="480" w:lineRule="auto"/>
        <w:ind w:left="420"/>
        <w:rPr>
          <w:rFonts w:ascii="宋体" w:eastAsia="宋体" w:hAnsi="宋体"/>
          <w:b/>
          <w:bCs/>
          <w:sz w:val="24"/>
          <w:szCs w:val="28"/>
        </w:rPr>
      </w:pPr>
      <w:r>
        <w:rPr>
          <w:rFonts w:ascii="宋体" w:eastAsia="宋体" w:hAnsi="宋体"/>
          <w:b/>
          <w:bCs/>
          <w:sz w:val="24"/>
          <w:szCs w:val="28"/>
        </w:rPr>
        <w:t>4</w:t>
      </w:r>
      <w:r>
        <w:rPr>
          <w:rFonts w:ascii="宋体" w:eastAsia="宋体" w:hAnsi="宋体" w:hint="eastAsia"/>
          <w:b/>
          <w:bCs/>
          <w:sz w:val="24"/>
          <w:szCs w:val="28"/>
        </w:rPr>
        <w:t>、</w:t>
      </w:r>
      <w:r w:rsidRPr="00F834D5">
        <w:rPr>
          <w:rFonts w:ascii="宋体" w:eastAsia="宋体" w:hAnsi="宋体" w:hint="eastAsia"/>
          <w:b/>
          <w:bCs/>
          <w:sz w:val="24"/>
          <w:szCs w:val="28"/>
        </w:rPr>
        <w:t>电机配有热过载保护装置。</w:t>
      </w:r>
    </w:p>
    <w:p w14:paraId="05FB040D" w14:textId="6CA28857" w:rsidR="00F834D5" w:rsidRPr="00F834D5" w:rsidRDefault="00F834D5" w:rsidP="00F834D5">
      <w:pPr>
        <w:spacing w:line="480" w:lineRule="auto"/>
        <w:ind w:left="420"/>
        <w:rPr>
          <w:rFonts w:ascii="宋体" w:eastAsia="宋体" w:hAnsi="宋体"/>
          <w:b/>
          <w:bCs/>
          <w:sz w:val="24"/>
          <w:szCs w:val="28"/>
        </w:rPr>
      </w:pPr>
      <w:r>
        <w:rPr>
          <w:rFonts w:ascii="宋体" w:eastAsia="宋体" w:hAnsi="宋体"/>
          <w:b/>
          <w:bCs/>
          <w:sz w:val="24"/>
          <w:szCs w:val="28"/>
        </w:rPr>
        <w:lastRenderedPageBreak/>
        <w:t>5</w:t>
      </w:r>
      <w:r>
        <w:rPr>
          <w:rFonts w:ascii="宋体" w:eastAsia="宋体" w:hAnsi="宋体" w:hint="eastAsia"/>
          <w:b/>
          <w:bCs/>
          <w:sz w:val="24"/>
          <w:szCs w:val="28"/>
        </w:rPr>
        <w:t>、</w:t>
      </w:r>
      <w:r w:rsidRPr="00F834D5">
        <w:rPr>
          <w:rFonts w:ascii="宋体" w:eastAsia="宋体" w:hAnsi="宋体" w:hint="eastAsia"/>
          <w:b/>
          <w:bCs/>
          <w:sz w:val="24"/>
          <w:szCs w:val="28"/>
        </w:rPr>
        <w:t>切割过程采用自动液体冷却，冷却液不断回流到冷却液水槽中。</w:t>
      </w:r>
    </w:p>
    <w:p w14:paraId="09D72C8F" w14:textId="102D4448" w:rsidR="00F834D5" w:rsidRPr="00F834D5" w:rsidRDefault="00F834D5" w:rsidP="00F834D5">
      <w:pPr>
        <w:spacing w:line="480" w:lineRule="auto"/>
        <w:ind w:left="420"/>
        <w:rPr>
          <w:rFonts w:ascii="宋体" w:eastAsia="宋体" w:hAnsi="宋体"/>
          <w:b/>
          <w:bCs/>
          <w:sz w:val="24"/>
          <w:szCs w:val="28"/>
        </w:rPr>
      </w:pPr>
      <w:r>
        <w:rPr>
          <w:rFonts w:ascii="宋体" w:eastAsia="宋体" w:hAnsi="宋体"/>
          <w:b/>
          <w:bCs/>
          <w:sz w:val="24"/>
          <w:szCs w:val="28"/>
        </w:rPr>
        <w:t>6</w:t>
      </w:r>
      <w:r>
        <w:rPr>
          <w:rFonts w:ascii="宋体" w:eastAsia="宋体" w:hAnsi="宋体" w:hint="eastAsia"/>
          <w:b/>
          <w:bCs/>
          <w:sz w:val="24"/>
          <w:szCs w:val="28"/>
        </w:rPr>
        <w:t>、</w:t>
      </w:r>
      <w:r w:rsidRPr="00F834D5">
        <w:rPr>
          <w:rFonts w:ascii="宋体" w:eastAsia="宋体" w:hAnsi="宋体" w:hint="eastAsia"/>
          <w:b/>
          <w:bCs/>
          <w:sz w:val="24"/>
          <w:szCs w:val="28"/>
        </w:rPr>
        <w:t>按键操作，操作面板简单直观。</w:t>
      </w:r>
    </w:p>
    <w:p w14:paraId="1ED52884" w14:textId="4A1F43D8" w:rsidR="00F834D5" w:rsidRPr="00F834D5" w:rsidRDefault="00F834D5" w:rsidP="00F834D5">
      <w:pPr>
        <w:spacing w:line="480" w:lineRule="auto"/>
        <w:ind w:left="420"/>
        <w:rPr>
          <w:rFonts w:ascii="宋体" w:eastAsia="宋体" w:hAnsi="宋体"/>
          <w:b/>
          <w:bCs/>
          <w:sz w:val="24"/>
          <w:szCs w:val="28"/>
        </w:rPr>
      </w:pPr>
      <w:r>
        <w:rPr>
          <w:rFonts w:ascii="宋体" w:eastAsia="宋体" w:hAnsi="宋体"/>
          <w:b/>
          <w:bCs/>
          <w:sz w:val="24"/>
          <w:szCs w:val="28"/>
        </w:rPr>
        <w:t>7</w:t>
      </w:r>
      <w:r>
        <w:rPr>
          <w:rFonts w:ascii="宋体" w:eastAsia="宋体" w:hAnsi="宋体" w:hint="eastAsia"/>
          <w:b/>
          <w:bCs/>
          <w:sz w:val="24"/>
          <w:szCs w:val="28"/>
        </w:rPr>
        <w:t>、</w:t>
      </w:r>
      <w:r w:rsidRPr="00F834D5">
        <w:rPr>
          <w:rFonts w:ascii="宋体" w:eastAsia="宋体" w:hAnsi="宋体" w:hint="eastAsia"/>
          <w:b/>
          <w:bCs/>
          <w:sz w:val="24"/>
          <w:szCs w:val="28"/>
        </w:rPr>
        <w:t>封闭透明防护罩、安全开关为操作者提供保护。</w:t>
      </w:r>
    </w:p>
    <w:p w14:paraId="72801D20" w14:textId="727FD666" w:rsidR="00F834D5" w:rsidRPr="00F834D5" w:rsidRDefault="00F834D5" w:rsidP="00F834D5">
      <w:pPr>
        <w:spacing w:line="480" w:lineRule="auto"/>
        <w:ind w:left="420"/>
        <w:rPr>
          <w:rFonts w:ascii="宋体" w:eastAsia="宋体" w:hAnsi="宋体"/>
          <w:b/>
          <w:bCs/>
          <w:sz w:val="24"/>
          <w:szCs w:val="28"/>
        </w:rPr>
      </w:pPr>
      <w:r>
        <w:rPr>
          <w:rFonts w:ascii="宋体" w:eastAsia="宋体" w:hAnsi="宋体"/>
          <w:b/>
          <w:bCs/>
          <w:sz w:val="24"/>
          <w:szCs w:val="28"/>
        </w:rPr>
        <w:t>8</w:t>
      </w:r>
      <w:r>
        <w:rPr>
          <w:rFonts w:ascii="宋体" w:eastAsia="宋体" w:hAnsi="宋体" w:hint="eastAsia"/>
          <w:b/>
          <w:bCs/>
          <w:sz w:val="24"/>
          <w:szCs w:val="28"/>
        </w:rPr>
        <w:t>、</w:t>
      </w:r>
      <w:r w:rsidRPr="00F834D5">
        <w:rPr>
          <w:rFonts w:ascii="宋体" w:eastAsia="宋体" w:hAnsi="宋体" w:hint="eastAsia"/>
          <w:b/>
          <w:bCs/>
          <w:sz w:val="24"/>
          <w:szCs w:val="28"/>
        </w:rPr>
        <w:t>配重滑动加载系统，操作更方便灵活，并能最小化样品损害</w:t>
      </w:r>
    </w:p>
    <w:p w14:paraId="37EA5846" w14:textId="155745C5" w:rsidR="00F834D5" w:rsidRPr="00F834D5" w:rsidRDefault="00F834D5" w:rsidP="00F834D5">
      <w:pPr>
        <w:spacing w:line="480" w:lineRule="auto"/>
        <w:ind w:left="420"/>
        <w:rPr>
          <w:rFonts w:ascii="宋体" w:eastAsia="宋体" w:hAnsi="宋体"/>
          <w:b/>
          <w:bCs/>
          <w:sz w:val="24"/>
          <w:szCs w:val="28"/>
        </w:rPr>
      </w:pPr>
      <w:r>
        <w:rPr>
          <w:rFonts w:ascii="宋体" w:eastAsia="宋体" w:hAnsi="宋体"/>
          <w:b/>
          <w:bCs/>
          <w:sz w:val="24"/>
          <w:szCs w:val="28"/>
        </w:rPr>
        <w:t>9</w:t>
      </w:r>
      <w:r>
        <w:rPr>
          <w:rFonts w:ascii="宋体" w:eastAsia="宋体" w:hAnsi="宋体" w:hint="eastAsia"/>
          <w:b/>
          <w:bCs/>
          <w:sz w:val="24"/>
          <w:szCs w:val="28"/>
        </w:rPr>
        <w:t>、</w:t>
      </w:r>
      <w:r w:rsidRPr="00F834D5">
        <w:rPr>
          <w:rFonts w:ascii="宋体" w:eastAsia="宋体" w:hAnsi="宋体" w:hint="eastAsia"/>
          <w:b/>
          <w:bCs/>
          <w:sz w:val="24"/>
          <w:szCs w:val="28"/>
        </w:rPr>
        <w:t>闭环控制切割，防止过载烧坏电机、电路等。</w:t>
      </w:r>
    </w:p>
    <w:p w14:paraId="344954D0" w14:textId="045556AF" w:rsidR="00F834D5" w:rsidRPr="00F834D5" w:rsidRDefault="00F834D5" w:rsidP="00F834D5">
      <w:pPr>
        <w:spacing w:line="480" w:lineRule="auto"/>
        <w:ind w:left="420"/>
        <w:rPr>
          <w:rFonts w:ascii="宋体" w:eastAsia="宋体" w:hAnsi="宋体"/>
          <w:b/>
          <w:bCs/>
          <w:sz w:val="24"/>
          <w:szCs w:val="28"/>
        </w:rPr>
      </w:pPr>
      <w:r>
        <w:rPr>
          <w:rFonts w:ascii="宋体" w:eastAsia="宋体" w:hAnsi="宋体"/>
          <w:b/>
          <w:bCs/>
          <w:sz w:val="24"/>
          <w:szCs w:val="28"/>
        </w:rPr>
        <w:t>10</w:t>
      </w:r>
      <w:r>
        <w:rPr>
          <w:rFonts w:ascii="宋体" w:eastAsia="宋体" w:hAnsi="宋体" w:hint="eastAsia"/>
          <w:b/>
          <w:bCs/>
          <w:sz w:val="24"/>
          <w:szCs w:val="28"/>
        </w:rPr>
        <w:t>、</w:t>
      </w:r>
      <w:r w:rsidRPr="00F834D5">
        <w:rPr>
          <w:rFonts w:ascii="宋体" w:eastAsia="宋体" w:hAnsi="宋体" w:hint="eastAsia"/>
          <w:b/>
          <w:bCs/>
          <w:sz w:val="24"/>
          <w:szCs w:val="28"/>
        </w:rPr>
        <w:t>样品切割完成能自动停止。</w:t>
      </w:r>
    </w:p>
    <w:p w14:paraId="7C47922A" w14:textId="1F4046E4" w:rsidR="00F834D5" w:rsidRPr="00F834D5" w:rsidRDefault="00F834D5" w:rsidP="00F834D5">
      <w:pPr>
        <w:spacing w:line="480" w:lineRule="auto"/>
        <w:ind w:left="420"/>
        <w:rPr>
          <w:rFonts w:ascii="宋体" w:eastAsia="宋体" w:hAnsi="宋体"/>
          <w:b/>
          <w:bCs/>
          <w:sz w:val="24"/>
          <w:szCs w:val="28"/>
        </w:rPr>
      </w:pPr>
      <w:r>
        <w:rPr>
          <w:rFonts w:ascii="宋体" w:eastAsia="宋体" w:hAnsi="宋体"/>
          <w:b/>
          <w:bCs/>
          <w:sz w:val="24"/>
          <w:szCs w:val="28"/>
        </w:rPr>
        <w:t>11</w:t>
      </w:r>
      <w:r>
        <w:rPr>
          <w:rFonts w:ascii="宋体" w:eastAsia="宋体" w:hAnsi="宋体" w:hint="eastAsia"/>
          <w:b/>
          <w:bCs/>
          <w:sz w:val="24"/>
          <w:szCs w:val="28"/>
        </w:rPr>
        <w:t>、</w:t>
      </w:r>
      <w:r w:rsidRPr="00F834D5">
        <w:rPr>
          <w:rFonts w:ascii="宋体" w:eastAsia="宋体" w:hAnsi="宋体" w:hint="eastAsia"/>
          <w:b/>
          <w:bCs/>
          <w:sz w:val="24"/>
          <w:szCs w:val="28"/>
        </w:rPr>
        <w:t>使用进口金刚石效果最佳。</w:t>
      </w:r>
    </w:p>
    <w:p w14:paraId="6CF6B711" w14:textId="4FAFF58E" w:rsidR="00617684" w:rsidRDefault="00A1297C" w:rsidP="00CD1926">
      <w:pPr>
        <w:spacing w:line="276" w:lineRule="auto"/>
        <w:rPr>
          <w:rFonts w:ascii="黑体" w:eastAsia="黑体" w:hAnsi="黑体"/>
          <w:sz w:val="28"/>
          <w:szCs w:val="32"/>
        </w:rPr>
      </w:pPr>
      <w:r w:rsidRPr="00F834D5">
        <w:rPr>
          <w:rFonts w:ascii="黑体" w:eastAsia="黑体" w:hAnsi="黑体" w:hint="eastAsia"/>
          <w:sz w:val="28"/>
          <w:szCs w:val="32"/>
        </w:rPr>
        <w:t>三、技术参数</w:t>
      </w:r>
    </w:p>
    <w:tbl>
      <w:tblPr>
        <w:tblStyle w:val="a7"/>
        <w:tblpPr w:leftFromText="180" w:rightFromText="180" w:vertAnchor="text" w:horzAnchor="margin" w:tblpY="125"/>
        <w:tblW w:w="8505" w:type="dxa"/>
        <w:tblLayout w:type="fixed"/>
        <w:tblLook w:val="04A0" w:firstRow="1" w:lastRow="0" w:firstColumn="1" w:lastColumn="0" w:noHBand="0" w:noVBand="1"/>
      </w:tblPr>
      <w:tblGrid>
        <w:gridCol w:w="2194"/>
        <w:gridCol w:w="6311"/>
      </w:tblGrid>
      <w:tr w:rsidR="00CD1926" w:rsidRPr="00CD1926" w14:paraId="569FF1F9" w14:textId="77777777" w:rsidTr="00CD1926">
        <w:trPr>
          <w:trHeight w:val="336"/>
        </w:trPr>
        <w:tc>
          <w:tcPr>
            <w:tcW w:w="2194" w:type="dxa"/>
            <w:shd w:val="clear" w:color="auto" w:fill="2E74B5" w:themeFill="accent1" w:themeFillShade="BF"/>
          </w:tcPr>
          <w:p w14:paraId="740A59AB" w14:textId="77777777" w:rsidR="00CD1926" w:rsidRPr="00CD1926" w:rsidRDefault="00CD1926" w:rsidP="00CD1926">
            <w:pPr>
              <w:spacing w:line="360" w:lineRule="auto"/>
              <w:jc w:val="center"/>
              <w:rPr>
                <w:rFonts w:ascii="黑体" w:eastAsia="黑体" w:hAnsi="黑体"/>
                <w:sz w:val="24"/>
                <w:szCs w:val="24"/>
              </w:rPr>
            </w:pPr>
            <w:r w:rsidRPr="00CD1926">
              <w:rPr>
                <w:rFonts w:ascii="黑体" w:eastAsia="黑体" w:hAnsi="黑体" w:hint="eastAsia"/>
                <w:sz w:val="24"/>
                <w:szCs w:val="24"/>
              </w:rPr>
              <w:t>项目</w:t>
            </w:r>
          </w:p>
        </w:tc>
        <w:tc>
          <w:tcPr>
            <w:tcW w:w="6311" w:type="dxa"/>
            <w:shd w:val="clear" w:color="auto" w:fill="2E74B5" w:themeFill="accent1" w:themeFillShade="BF"/>
          </w:tcPr>
          <w:p w14:paraId="4C1EDA0D" w14:textId="77777777" w:rsidR="00CD1926" w:rsidRPr="00CD1926" w:rsidRDefault="00CD1926" w:rsidP="00CD1926">
            <w:pPr>
              <w:spacing w:line="360" w:lineRule="auto"/>
              <w:jc w:val="center"/>
              <w:rPr>
                <w:rFonts w:ascii="黑体" w:eastAsia="黑体" w:hAnsi="黑体"/>
                <w:sz w:val="24"/>
                <w:szCs w:val="24"/>
              </w:rPr>
            </w:pPr>
            <w:r w:rsidRPr="00CD1926">
              <w:rPr>
                <w:rFonts w:ascii="黑体" w:eastAsia="黑体" w:hAnsi="黑体" w:hint="eastAsia"/>
                <w:sz w:val="24"/>
                <w:szCs w:val="24"/>
              </w:rPr>
              <w:t>规格</w:t>
            </w:r>
          </w:p>
        </w:tc>
      </w:tr>
      <w:tr w:rsidR="00CD1926" w:rsidRPr="00CD1926" w14:paraId="6CC91258" w14:textId="77777777" w:rsidTr="00CD1926">
        <w:trPr>
          <w:trHeight w:val="323"/>
        </w:trPr>
        <w:tc>
          <w:tcPr>
            <w:tcW w:w="2194" w:type="dxa"/>
            <w:shd w:val="clear" w:color="auto" w:fill="9CC2E5" w:themeFill="accent1" w:themeFillTint="99"/>
          </w:tcPr>
          <w:p w14:paraId="5112C1B6" w14:textId="77777777" w:rsidR="00CD1926" w:rsidRPr="00CD1926" w:rsidRDefault="00CD1926" w:rsidP="00CD1926">
            <w:pPr>
              <w:spacing w:line="360" w:lineRule="auto"/>
              <w:jc w:val="center"/>
              <w:rPr>
                <w:rFonts w:asciiTheme="minorEastAsia" w:hAnsiTheme="minorEastAsia"/>
                <w:sz w:val="24"/>
                <w:szCs w:val="24"/>
              </w:rPr>
            </w:pPr>
            <w:r w:rsidRPr="00CD1926">
              <w:rPr>
                <w:rFonts w:asciiTheme="minorEastAsia" w:hAnsiTheme="minorEastAsia" w:hint="eastAsia"/>
                <w:sz w:val="24"/>
                <w:szCs w:val="24"/>
              </w:rPr>
              <w:t>切割片</w:t>
            </w:r>
          </w:p>
        </w:tc>
        <w:tc>
          <w:tcPr>
            <w:tcW w:w="6311" w:type="dxa"/>
            <w:shd w:val="clear" w:color="auto" w:fill="9CC2E5" w:themeFill="accent1" w:themeFillTint="99"/>
          </w:tcPr>
          <w:p w14:paraId="579E3E4E" w14:textId="62EF48A2" w:rsidR="00CD1926" w:rsidRPr="00CD1926" w:rsidRDefault="00CD1926" w:rsidP="00CD1926">
            <w:pPr>
              <w:spacing w:line="360" w:lineRule="auto"/>
              <w:jc w:val="left"/>
              <w:rPr>
                <w:rFonts w:asciiTheme="minorEastAsia" w:hAnsiTheme="minorEastAsia"/>
                <w:sz w:val="24"/>
                <w:szCs w:val="24"/>
              </w:rPr>
            </w:pPr>
            <w:r w:rsidRPr="00CD1926">
              <w:rPr>
                <w:rFonts w:asciiTheme="minorEastAsia" w:hAnsiTheme="minorEastAsia" w:hint="eastAsia"/>
                <w:sz w:val="24"/>
                <w:szCs w:val="24"/>
              </w:rPr>
              <w:t>Φ</w:t>
            </w:r>
            <w:r w:rsidRPr="00CD1926">
              <w:rPr>
                <w:rFonts w:asciiTheme="minorEastAsia" w:hAnsiTheme="minorEastAsia"/>
                <w:sz w:val="24"/>
                <w:szCs w:val="24"/>
              </w:rPr>
              <w:t>100</w:t>
            </w:r>
            <w:r w:rsidRPr="00CD1926">
              <w:rPr>
                <w:rFonts w:asciiTheme="minorEastAsia" w:hAnsiTheme="minorEastAsia" w:hint="eastAsia"/>
                <w:sz w:val="24"/>
                <w:szCs w:val="24"/>
              </w:rPr>
              <w:t>mm</w:t>
            </w:r>
            <w:r>
              <w:rPr>
                <w:rFonts w:asciiTheme="minorEastAsia" w:hAnsiTheme="minorEastAsia"/>
                <w:sz w:val="24"/>
                <w:szCs w:val="24"/>
              </w:rPr>
              <w:t>/</w:t>
            </w:r>
            <w:r w:rsidRPr="00CD1926">
              <w:rPr>
                <w:rFonts w:asciiTheme="minorEastAsia" w:hAnsiTheme="minorEastAsia" w:hint="eastAsia"/>
                <w:sz w:val="24"/>
                <w:szCs w:val="24"/>
              </w:rPr>
              <w:t>Φ</w:t>
            </w:r>
            <w:r w:rsidRPr="00CD1926">
              <w:rPr>
                <w:rFonts w:asciiTheme="minorEastAsia" w:hAnsiTheme="minorEastAsia"/>
                <w:sz w:val="24"/>
                <w:szCs w:val="24"/>
              </w:rPr>
              <w:t>150</w:t>
            </w:r>
            <w:r w:rsidRPr="00CD1926">
              <w:rPr>
                <w:rFonts w:asciiTheme="minorEastAsia" w:hAnsiTheme="minorEastAsia" w:hint="eastAsia"/>
                <w:sz w:val="24"/>
                <w:szCs w:val="24"/>
              </w:rPr>
              <w:t>mm</w:t>
            </w:r>
            <w:r>
              <w:rPr>
                <w:rFonts w:asciiTheme="minorEastAsia" w:hAnsiTheme="minorEastAsia"/>
                <w:sz w:val="24"/>
                <w:szCs w:val="24"/>
              </w:rPr>
              <w:t>/</w:t>
            </w:r>
            <w:r w:rsidRPr="00CD1926">
              <w:rPr>
                <w:rFonts w:asciiTheme="minorEastAsia" w:hAnsiTheme="minorEastAsia" w:hint="eastAsia"/>
                <w:sz w:val="24"/>
                <w:szCs w:val="24"/>
              </w:rPr>
              <w:t>Φ</w:t>
            </w:r>
            <w:r w:rsidRPr="00CD1926">
              <w:rPr>
                <w:rFonts w:asciiTheme="minorEastAsia" w:hAnsiTheme="minorEastAsia"/>
                <w:sz w:val="24"/>
                <w:szCs w:val="24"/>
              </w:rPr>
              <w:t>175</w:t>
            </w:r>
            <w:r w:rsidRPr="00CD1926">
              <w:rPr>
                <w:rFonts w:asciiTheme="minorEastAsia" w:hAnsiTheme="minorEastAsia" w:hint="eastAsia"/>
                <w:sz w:val="24"/>
                <w:szCs w:val="24"/>
              </w:rPr>
              <w:t>mm树脂切割片或者金刚石切割片（标配Φ</w:t>
            </w:r>
            <w:r w:rsidRPr="00CD1926">
              <w:rPr>
                <w:rFonts w:asciiTheme="minorEastAsia" w:hAnsiTheme="minorEastAsia"/>
                <w:sz w:val="24"/>
                <w:szCs w:val="24"/>
              </w:rPr>
              <w:t>150</w:t>
            </w:r>
            <w:r w:rsidRPr="00CD1926">
              <w:rPr>
                <w:rFonts w:asciiTheme="minorEastAsia" w:hAnsiTheme="minorEastAsia" w:hint="eastAsia"/>
                <w:sz w:val="24"/>
                <w:szCs w:val="24"/>
              </w:rPr>
              <w:t>mm金刚石切割片，其余选配）</w:t>
            </w:r>
          </w:p>
        </w:tc>
      </w:tr>
      <w:tr w:rsidR="00CD1926" w:rsidRPr="00CD1926" w14:paraId="5B7CAA4E" w14:textId="77777777" w:rsidTr="00CD1926">
        <w:trPr>
          <w:trHeight w:val="336"/>
        </w:trPr>
        <w:tc>
          <w:tcPr>
            <w:tcW w:w="2194" w:type="dxa"/>
            <w:shd w:val="clear" w:color="auto" w:fill="DEEAF6" w:themeFill="accent1" w:themeFillTint="33"/>
          </w:tcPr>
          <w:p w14:paraId="78D1BC44" w14:textId="77777777" w:rsidR="00CD1926" w:rsidRPr="00CD1926" w:rsidRDefault="00CD1926" w:rsidP="00CD1926">
            <w:pPr>
              <w:spacing w:line="360" w:lineRule="auto"/>
              <w:jc w:val="center"/>
              <w:rPr>
                <w:rFonts w:asciiTheme="minorEastAsia" w:hAnsiTheme="minorEastAsia"/>
                <w:sz w:val="24"/>
                <w:szCs w:val="24"/>
              </w:rPr>
            </w:pPr>
            <w:r w:rsidRPr="00CD1926">
              <w:rPr>
                <w:rFonts w:asciiTheme="minorEastAsia" w:hAnsiTheme="minorEastAsia" w:hint="eastAsia"/>
                <w:sz w:val="24"/>
                <w:szCs w:val="24"/>
              </w:rPr>
              <w:t xml:space="preserve"> 切割片转速</w:t>
            </w:r>
          </w:p>
        </w:tc>
        <w:tc>
          <w:tcPr>
            <w:tcW w:w="6311" w:type="dxa"/>
            <w:shd w:val="clear" w:color="auto" w:fill="DEEAF6" w:themeFill="accent1" w:themeFillTint="33"/>
          </w:tcPr>
          <w:p w14:paraId="2130781D" w14:textId="77777777" w:rsidR="00CD1926" w:rsidRPr="00CD1926" w:rsidRDefault="00CD1926" w:rsidP="00CD1926">
            <w:pPr>
              <w:spacing w:line="360" w:lineRule="auto"/>
              <w:jc w:val="left"/>
              <w:rPr>
                <w:rFonts w:asciiTheme="minorEastAsia" w:hAnsiTheme="minorEastAsia"/>
                <w:sz w:val="24"/>
                <w:szCs w:val="24"/>
              </w:rPr>
            </w:pPr>
            <w:r w:rsidRPr="00CD1926">
              <w:rPr>
                <w:rFonts w:asciiTheme="minorEastAsia" w:hAnsiTheme="minorEastAsia" w:hint="eastAsia"/>
                <w:sz w:val="24"/>
                <w:szCs w:val="24"/>
              </w:rPr>
              <w:t>1</w:t>
            </w:r>
            <w:r w:rsidRPr="00CD1926">
              <w:rPr>
                <w:rFonts w:asciiTheme="minorEastAsia" w:hAnsiTheme="minorEastAsia"/>
                <w:sz w:val="24"/>
                <w:szCs w:val="24"/>
              </w:rPr>
              <w:t>00</w:t>
            </w:r>
            <w:r w:rsidRPr="00CD1926">
              <w:rPr>
                <w:rFonts w:asciiTheme="minorEastAsia" w:hAnsiTheme="minorEastAsia" w:hint="eastAsia"/>
                <w:sz w:val="24"/>
                <w:szCs w:val="24"/>
              </w:rPr>
              <w:t>-</w:t>
            </w:r>
            <w:r w:rsidRPr="00CD1926">
              <w:rPr>
                <w:rFonts w:asciiTheme="minorEastAsia" w:hAnsiTheme="minorEastAsia"/>
                <w:sz w:val="24"/>
                <w:szCs w:val="24"/>
              </w:rPr>
              <w:t>1500</w:t>
            </w:r>
            <w:r w:rsidRPr="00CD1926">
              <w:rPr>
                <w:rFonts w:asciiTheme="minorEastAsia" w:hAnsiTheme="minorEastAsia" w:hint="eastAsia"/>
                <w:sz w:val="24"/>
                <w:szCs w:val="24"/>
              </w:rPr>
              <w:t>r</w:t>
            </w:r>
            <w:r w:rsidRPr="00CD1926">
              <w:rPr>
                <w:rFonts w:asciiTheme="minorEastAsia" w:hAnsiTheme="minorEastAsia"/>
                <w:sz w:val="24"/>
                <w:szCs w:val="24"/>
              </w:rPr>
              <w:t>/min</w:t>
            </w:r>
          </w:p>
        </w:tc>
      </w:tr>
      <w:tr w:rsidR="00CD1926" w:rsidRPr="00CD1926" w14:paraId="674218B0" w14:textId="77777777" w:rsidTr="00CD1926">
        <w:trPr>
          <w:trHeight w:val="336"/>
        </w:trPr>
        <w:tc>
          <w:tcPr>
            <w:tcW w:w="2194" w:type="dxa"/>
            <w:shd w:val="clear" w:color="auto" w:fill="9CC2E5" w:themeFill="accent1" w:themeFillTint="99"/>
          </w:tcPr>
          <w:p w14:paraId="589E4DE6" w14:textId="77777777" w:rsidR="00CD1926" w:rsidRPr="00CD1926" w:rsidRDefault="00CD1926" w:rsidP="00CD1926">
            <w:pPr>
              <w:spacing w:line="360" w:lineRule="auto"/>
              <w:jc w:val="center"/>
              <w:rPr>
                <w:rFonts w:asciiTheme="minorEastAsia" w:hAnsiTheme="minorEastAsia"/>
                <w:sz w:val="24"/>
                <w:szCs w:val="24"/>
              </w:rPr>
            </w:pPr>
            <w:r w:rsidRPr="00CD1926">
              <w:rPr>
                <w:rFonts w:asciiTheme="minorEastAsia" w:hAnsiTheme="minorEastAsia" w:hint="eastAsia"/>
                <w:sz w:val="24"/>
                <w:szCs w:val="24"/>
              </w:rPr>
              <w:t>样品架移动行程</w:t>
            </w:r>
          </w:p>
        </w:tc>
        <w:tc>
          <w:tcPr>
            <w:tcW w:w="6311" w:type="dxa"/>
            <w:shd w:val="clear" w:color="auto" w:fill="9CC2E5" w:themeFill="accent1" w:themeFillTint="99"/>
          </w:tcPr>
          <w:p w14:paraId="4C1F490B" w14:textId="77777777" w:rsidR="00CD1926" w:rsidRPr="00CD1926" w:rsidRDefault="00CD1926" w:rsidP="00CD1926">
            <w:pPr>
              <w:spacing w:line="360" w:lineRule="auto"/>
              <w:jc w:val="left"/>
              <w:rPr>
                <w:rFonts w:asciiTheme="minorEastAsia" w:hAnsiTheme="minorEastAsia"/>
                <w:sz w:val="24"/>
                <w:szCs w:val="24"/>
              </w:rPr>
            </w:pPr>
            <w:r w:rsidRPr="00CD1926">
              <w:rPr>
                <w:rFonts w:asciiTheme="minorEastAsia" w:hAnsiTheme="minorEastAsia" w:hint="eastAsia"/>
                <w:sz w:val="24"/>
                <w:szCs w:val="24"/>
              </w:rPr>
              <w:t>0</w:t>
            </w:r>
            <w:r w:rsidRPr="00CD1926">
              <w:rPr>
                <w:rFonts w:asciiTheme="minorEastAsia" w:hAnsiTheme="minorEastAsia"/>
                <w:sz w:val="24"/>
                <w:szCs w:val="24"/>
              </w:rPr>
              <w:t>-25</w:t>
            </w:r>
            <w:r w:rsidRPr="00CD1926">
              <w:rPr>
                <w:rFonts w:asciiTheme="minorEastAsia" w:hAnsiTheme="minorEastAsia" w:hint="eastAsia"/>
                <w:sz w:val="24"/>
                <w:szCs w:val="24"/>
              </w:rPr>
              <w:t>mm</w:t>
            </w:r>
          </w:p>
        </w:tc>
      </w:tr>
      <w:tr w:rsidR="00CD1926" w:rsidRPr="00CD1926" w14:paraId="5C9F89A9" w14:textId="77777777" w:rsidTr="00CD1926">
        <w:trPr>
          <w:trHeight w:val="336"/>
        </w:trPr>
        <w:tc>
          <w:tcPr>
            <w:tcW w:w="2194" w:type="dxa"/>
            <w:shd w:val="clear" w:color="auto" w:fill="DEEAF6" w:themeFill="accent1" w:themeFillTint="33"/>
          </w:tcPr>
          <w:p w14:paraId="6DBA1524" w14:textId="77777777" w:rsidR="00CD1926" w:rsidRPr="00CD1926" w:rsidRDefault="00CD1926" w:rsidP="00CD1926">
            <w:pPr>
              <w:spacing w:line="360" w:lineRule="auto"/>
              <w:ind w:firstLineChars="200" w:firstLine="480"/>
              <w:rPr>
                <w:rFonts w:asciiTheme="minorEastAsia" w:hAnsiTheme="minorEastAsia"/>
                <w:sz w:val="24"/>
                <w:szCs w:val="24"/>
              </w:rPr>
            </w:pPr>
            <w:r w:rsidRPr="00CD1926">
              <w:rPr>
                <w:rFonts w:asciiTheme="minorEastAsia" w:hAnsiTheme="minorEastAsia" w:hint="eastAsia"/>
                <w:sz w:val="24"/>
                <w:szCs w:val="24"/>
              </w:rPr>
              <w:t>平衡重量</w:t>
            </w:r>
          </w:p>
        </w:tc>
        <w:tc>
          <w:tcPr>
            <w:tcW w:w="6311" w:type="dxa"/>
            <w:shd w:val="clear" w:color="auto" w:fill="DEEAF6" w:themeFill="accent1" w:themeFillTint="33"/>
          </w:tcPr>
          <w:p w14:paraId="16C9F3ED" w14:textId="77777777" w:rsidR="00CD1926" w:rsidRPr="00CD1926" w:rsidRDefault="00CD1926" w:rsidP="00CD1926">
            <w:pPr>
              <w:spacing w:line="360" w:lineRule="auto"/>
              <w:jc w:val="left"/>
              <w:rPr>
                <w:rFonts w:asciiTheme="minorEastAsia" w:hAnsiTheme="minorEastAsia"/>
                <w:sz w:val="24"/>
                <w:szCs w:val="24"/>
              </w:rPr>
            </w:pPr>
            <w:r w:rsidRPr="00CD1926">
              <w:rPr>
                <w:rFonts w:asciiTheme="minorEastAsia" w:hAnsiTheme="minorEastAsia"/>
                <w:sz w:val="24"/>
                <w:szCs w:val="24"/>
              </w:rPr>
              <w:t>500</w:t>
            </w:r>
            <w:r w:rsidRPr="00CD1926">
              <w:rPr>
                <w:rFonts w:asciiTheme="minorEastAsia" w:hAnsiTheme="minorEastAsia" w:hint="eastAsia"/>
                <w:sz w:val="24"/>
                <w:szCs w:val="24"/>
              </w:rPr>
              <w:t>g</w:t>
            </w:r>
          </w:p>
        </w:tc>
      </w:tr>
      <w:tr w:rsidR="00CD1926" w:rsidRPr="00CD1926" w14:paraId="5F74EA8E" w14:textId="77777777" w:rsidTr="00CD1926">
        <w:trPr>
          <w:trHeight w:val="336"/>
        </w:trPr>
        <w:tc>
          <w:tcPr>
            <w:tcW w:w="2194" w:type="dxa"/>
            <w:shd w:val="clear" w:color="auto" w:fill="9CC2E5" w:themeFill="accent1" w:themeFillTint="99"/>
          </w:tcPr>
          <w:p w14:paraId="6F710BEE" w14:textId="77777777" w:rsidR="00CD1926" w:rsidRPr="00CD1926" w:rsidRDefault="00CD1926" w:rsidP="00CD1926">
            <w:pPr>
              <w:spacing w:line="360" w:lineRule="auto"/>
              <w:jc w:val="center"/>
              <w:rPr>
                <w:rFonts w:asciiTheme="minorEastAsia" w:hAnsiTheme="minorEastAsia"/>
                <w:sz w:val="24"/>
                <w:szCs w:val="24"/>
              </w:rPr>
            </w:pPr>
            <w:r w:rsidRPr="00CD1926">
              <w:rPr>
                <w:rFonts w:asciiTheme="minorEastAsia" w:hAnsiTheme="minorEastAsia" w:hint="eastAsia"/>
                <w:sz w:val="24"/>
                <w:szCs w:val="24"/>
              </w:rPr>
              <w:t>切割重量</w:t>
            </w:r>
          </w:p>
        </w:tc>
        <w:tc>
          <w:tcPr>
            <w:tcW w:w="6311" w:type="dxa"/>
            <w:shd w:val="clear" w:color="auto" w:fill="9CC2E5" w:themeFill="accent1" w:themeFillTint="99"/>
          </w:tcPr>
          <w:p w14:paraId="5EE3AD1C" w14:textId="77777777" w:rsidR="00CD1926" w:rsidRPr="00CD1926" w:rsidRDefault="00CD1926" w:rsidP="00CD1926">
            <w:pPr>
              <w:spacing w:line="360" w:lineRule="auto"/>
              <w:jc w:val="left"/>
              <w:rPr>
                <w:rFonts w:asciiTheme="minorEastAsia" w:hAnsiTheme="minorEastAsia"/>
                <w:sz w:val="24"/>
                <w:szCs w:val="24"/>
              </w:rPr>
            </w:pPr>
            <w:r w:rsidRPr="00CD1926">
              <w:rPr>
                <w:rFonts w:asciiTheme="minorEastAsia" w:hAnsiTheme="minorEastAsia" w:hint="eastAsia"/>
                <w:sz w:val="24"/>
                <w:szCs w:val="24"/>
              </w:rPr>
              <w:t>4</w:t>
            </w:r>
            <w:r w:rsidRPr="00CD1926">
              <w:rPr>
                <w:rFonts w:asciiTheme="minorEastAsia" w:hAnsiTheme="minorEastAsia"/>
                <w:sz w:val="24"/>
                <w:szCs w:val="24"/>
              </w:rPr>
              <w:t>00</w:t>
            </w:r>
            <w:r w:rsidRPr="00CD1926">
              <w:rPr>
                <w:rFonts w:asciiTheme="minorEastAsia" w:hAnsiTheme="minorEastAsia" w:hint="eastAsia"/>
                <w:sz w:val="24"/>
                <w:szCs w:val="24"/>
              </w:rPr>
              <w:t>g</w:t>
            </w:r>
          </w:p>
        </w:tc>
      </w:tr>
      <w:tr w:rsidR="00CD1926" w:rsidRPr="00CD1926" w14:paraId="5FE83BA9" w14:textId="77777777" w:rsidTr="00CD1926">
        <w:trPr>
          <w:trHeight w:val="336"/>
        </w:trPr>
        <w:tc>
          <w:tcPr>
            <w:tcW w:w="2194" w:type="dxa"/>
            <w:shd w:val="clear" w:color="auto" w:fill="DEEAF6" w:themeFill="accent1" w:themeFillTint="33"/>
          </w:tcPr>
          <w:p w14:paraId="23572C32" w14:textId="77777777" w:rsidR="00CD1926" w:rsidRPr="00CD1926" w:rsidRDefault="00CD1926" w:rsidP="00CD1926">
            <w:pPr>
              <w:spacing w:line="360" w:lineRule="auto"/>
              <w:jc w:val="center"/>
              <w:rPr>
                <w:rFonts w:asciiTheme="minorEastAsia" w:hAnsiTheme="minorEastAsia"/>
                <w:sz w:val="24"/>
                <w:szCs w:val="24"/>
              </w:rPr>
            </w:pPr>
            <w:r w:rsidRPr="00CD1926">
              <w:rPr>
                <w:rFonts w:asciiTheme="minorEastAsia" w:hAnsiTheme="minorEastAsia" w:hint="eastAsia"/>
                <w:sz w:val="24"/>
                <w:szCs w:val="24"/>
              </w:rPr>
              <w:t>切割能力</w:t>
            </w:r>
          </w:p>
        </w:tc>
        <w:tc>
          <w:tcPr>
            <w:tcW w:w="6311" w:type="dxa"/>
            <w:shd w:val="clear" w:color="auto" w:fill="DEEAF6" w:themeFill="accent1" w:themeFillTint="33"/>
          </w:tcPr>
          <w:p w14:paraId="62472F23" w14:textId="77777777" w:rsidR="00CD1926" w:rsidRPr="00CD1926" w:rsidRDefault="00CD1926" w:rsidP="00CD1926">
            <w:pPr>
              <w:spacing w:line="360" w:lineRule="auto"/>
              <w:jc w:val="left"/>
              <w:rPr>
                <w:rFonts w:asciiTheme="minorEastAsia" w:hAnsiTheme="minorEastAsia"/>
                <w:sz w:val="24"/>
                <w:szCs w:val="24"/>
              </w:rPr>
            </w:pPr>
            <w:r w:rsidRPr="00CD1926">
              <w:rPr>
                <w:rFonts w:asciiTheme="minorEastAsia" w:hAnsiTheme="minorEastAsia" w:hint="eastAsia"/>
                <w:sz w:val="24"/>
                <w:szCs w:val="24"/>
              </w:rPr>
              <w:t>3</w:t>
            </w:r>
            <w:r w:rsidRPr="00CD1926">
              <w:rPr>
                <w:rFonts w:asciiTheme="minorEastAsia" w:hAnsiTheme="minorEastAsia"/>
                <w:sz w:val="24"/>
                <w:szCs w:val="24"/>
              </w:rPr>
              <w:t>0*40</w:t>
            </w:r>
            <w:r w:rsidRPr="00CD1926">
              <w:rPr>
                <w:rFonts w:asciiTheme="minorEastAsia" w:hAnsiTheme="minorEastAsia" w:hint="eastAsia"/>
                <w:sz w:val="24"/>
                <w:szCs w:val="24"/>
              </w:rPr>
              <w:t>mm</w:t>
            </w:r>
          </w:p>
        </w:tc>
      </w:tr>
      <w:tr w:rsidR="00CD1926" w:rsidRPr="00CD1926" w14:paraId="6ADE60F7" w14:textId="77777777" w:rsidTr="00CD1926">
        <w:trPr>
          <w:trHeight w:val="336"/>
        </w:trPr>
        <w:tc>
          <w:tcPr>
            <w:tcW w:w="2194" w:type="dxa"/>
            <w:shd w:val="clear" w:color="auto" w:fill="9CC2E5" w:themeFill="accent1" w:themeFillTint="99"/>
          </w:tcPr>
          <w:p w14:paraId="6B45BC73" w14:textId="77777777" w:rsidR="00CD1926" w:rsidRPr="00CD1926" w:rsidRDefault="00CD1926" w:rsidP="00CD1926">
            <w:pPr>
              <w:spacing w:line="360" w:lineRule="auto"/>
              <w:jc w:val="center"/>
              <w:rPr>
                <w:rFonts w:asciiTheme="minorEastAsia" w:hAnsiTheme="minorEastAsia"/>
                <w:sz w:val="24"/>
                <w:szCs w:val="24"/>
              </w:rPr>
            </w:pPr>
            <w:r w:rsidRPr="00CD1926">
              <w:rPr>
                <w:rFonts w:asciiTheme="minorEastAsia" w:hAnsiTheme="minorEastAsia" w:hint="eastAsia"/>
                <w:sz w:val="24"/>
                <w:szCs w:val="24"/>
              </w:rPr>
              <w:t>紧急停止</w:t>
            </w:r>
          </w:p>
        </w:tc>
        <w:tc>
          <w:tcPr>
            <w:tcW w:w="6311" w:type="dxa"/>
            <w:shd w:val="clear" w:color="auto" w:fill="9CC2E5" w:themeFill="accent1" w:themeFillTint="99"/>
          </w:tcPr>
          <w:p w14:paraId="6D5B83DB" w14:textId="77777777" w:rsidR="00CD1926" w:rsidRPr="00CD1926" w:rsidRDefault="00CD1926" w:rsidP="00CD1926">
            <w:pPr>
              <w:spacing w:line="360" w:lineRule="auto"/>
              <w:jc w:val="left"/>
              <w:rPr>
                <w:rFonts w:asciiTheme="minorEastAsia" w:hAnsiTheme="minorEastAsia"/>
                <w:sz w:val="24"/>
                <w:szCs w:val="24"/>
              </w:rPr>
            </w:pPr>
            <w:r w:rsidRPr="00CD1926">
              <w:rPr>
                <w:rFonts w:asciiTheme="minorEastAsia" w:hAnsiTheme="minorEastAsia" w:hint="eastAsia"/>
                <w:sz w:val="24"/>
                <w:szCs w:val="24"/>
              </w:rPr>
              <w:t>急停按钮</w:t>
            </w:r>
          </w:p>
        </w:tc>
      </w:tr>
      <w:tr w:rsidR="00CD1926" w:rsidRPr="00CD1926" w14:paraId="425F5428" w14:textId="77777777" w:rsidTr="00CD1926">
        <w:trPr>
          <w:trHeight w:val="336"/>
        </w:trPr>
        <w:tc>
          <w:tcPr>
            <w:tcW w:w="2194" w:type="dxa"/>
            <w:shd w:val="clear" w:color="auto" w:fill="DEEAF6" w:themeFill="accent1" w:themeFillTint="33"/>
          </w:tcPr>
          <w:p w14:paraId="703AE009" w14:textId="77777777" w:rsidR="00CD1926" w:rsidRPr="00CD1926" w:rsidRDefault="00CD1926" w:rsidP="00CD1926">
            <w:pPr>
              <w:spacing w:line="360" w:lineRule="auto"/>
              <w:jc w:val="center"/>
              <w:rPr>
                <w:rFonts w:asciiTheme="minorEastAsia" w:hAnsiTheme="minorEastAsia"/>
                <w:sz w:val="24"/>
                <w:szCs w:val="24"/>
              </w:rPr>
            </w:pPr>
            <w:r w:rsidRPr="00CD1926">
              <w:rPr>
                <w:rFonts w:asciiTheme="minorEastAsia" w:hAnsiTheme="minorEastAsia" w:hint="eastAsia"/>
                <w:sz w:val="24"/>
                <w:szCs w:val="24"/>
              </w:rPr>
              <w:t>电机功率</w:t>
            </w:r>
          </w:p>
        </w:tc>
        <w:tc>
          <w:tcPr>
            <w:tcW w:w="6311" w:type="dxa"/>
            <w:shd w:val="clear" w:color="auto" w:fill="DEEAF6" w:themeFill="accent1" w:themeFillTint="33"/>
          </w:tcPr>
          <w:p w14:paraId="1DB1A04C" w14:textId="77777777" w:rsidR="00CD1926" w:rsidRPr="00CD1926" w:rsidRDefault="00CD1926" w:rsidP="00CD1926">
            <w:pPr>
              <w:spacing w:line="360" w:lineRule="auto"/>
              <w:jc w:val="left"/>
              <w:rPr>
                <w:rFonts w:asciiTheme="minorEastAsia" w:hAnsiTheme="minorEastAsia"/>
                <w:sz w:val="24"/>
                <w:szCs w:val="24"/>
              </w:rPr>
            </w:pPr>
            <w:r w:rsidRPr="00CD1926">
              <w:rPr>
                <w:rFonts w:asciiTheme="minorEastAsia" w:hAnsiTheme="minorEastAsia" w:hint="eastAsia"/>
                <w:sz w:val="24"/>
                <w:szCs w:val="24"/>
              </w:rPr>
              <w:t>5</w:t>
            </w:r>
            <w:r w:rsidRPr="00CD1926">
              <w:rPr>
                <w:rFonts w:asciiTheme="minorEastAsia" w:hAnsiTheme="minorEastAsia"/>
                <w:sz w:val="24"/>
                <w:szCs w:val="24"/>
              </w:rPr>
              <w:t>50W</w:t>
            </w:r>
            <w:r w:rsidRPr="00CD1926">
              <w:rPr>
                <w:rFonts w:asciiTheme="minorEastAsia" w:hAnsiTheme="minorEastAsia" w:hint="eastAsia"/>
                <w:sz w:val="24"/>
                <w:szCs w:val="24"/>
              </w:rPr>
              <w:t>直流无刷</w:t>
            </w:r>
          </w:p>
        </w:tc>
      </w:tr>
      <w:tr w:rsidR="00CD1926" w:rsidRPr="00CD1926" w14:paraId="73DE0DB3" w14:textId="77777777" w:rsidTr="00CD1926">
        <w:trPr>
          <w:trHeight w:val="336"/>
        </w:trPr>
        <w:tc>
          <w:tcPr>
            <w:tcW w:w="2194" w:type="dxa"/>
            <w:shd w:val="clear" w:color="auto" w:fill="9CC2E5" w:themeFill="accent1" w:themeFillTint="99"/>
          </w:tcPr>
          <w:p w14:paraId="5E2C667C" w14:textId="77777777" w:rsidR="00CD1926" w:rsidRPr="00CD1926" w:rsidRDefault="00CD1926" w:rsidP="00CD1926">
            <w:pPr>
              <w:spacing w:line="360" w:lineRule="auto"/>
              <w:jc w:val="center"/>
              <w:rPr>
                <w:rFonts w:asciiTheme="minorEastAsia" w:hAnsiTheme="minorEastAsia"/>
                <w:sz w:val="24"/>
                <w:szCs w:val="24"/>
              </w:rPr>
            </w:pPr>
            <w:r w:rsidRPr="00CD1926">
              <w:rPr>
                <w:rFonts w:asciiTheme="minorEastAsia" w:hAnsiTheme="minorEastAsia" w:hint="eastAsia"/>
                <w:sz w:val="24"/>
                <w:szCs w:val="24"/>
              </w:rPr>
              <w:t>电源电压</w:t>
            </w:r>
          </w:p>
        </w:tc>
        <w:tc>
          <w:tcPr>
            <w:tcW w:w="6311" w:type="dxa"/>
            <w:shd w:val="clear" w:color="auto" w:fill="9CC2E5" w:themeFill="accent1" w:themeFillTint="99"/>
          </w:tcPr>
          <w:p w14:paraId="686488B9" w14:textId="77777777" w:rsidR="00CD1926" w:rsidRPr="00CD1926" w:rsidRDefault="00CD1926" w:rsidP="00CD1926">
            <w:pPr>
              <w:spacing w:line="360" w:lineRule="auto"/>
              <w:jc w:val="left"/>
              <w:rPr>
                <w:rFonts w:asciiTheme="minorEastAsia" w:hAnsiTheme="minorEastAsia"/>
                <w:sz w:val="24"/>
                <w:szCs w:val="24"/>
              </w:rPr>
            </w:pPr>
            <w:r w:rsidRPr="00CD1926">
              <w:rPr>
                <w:rFonts w:asciiTheme="minorEastAsia" w:hAnsiTheme="minorEastAsia" w:hint="eastAsia"/>
                <w:sz w:val="24"/>
                <w:szCs w:val="24"/>
              </w:rPr>
              <w:t>A</w:t>
            </w:r>
            <w:r w:rsidRPr="00CD1926">
              <w:rPr>
                <w:rFonts w:asciiTheme="minorEastAsia" w:hAnsiTheme="minorEastAsia"/>
                <w:sz w:val="24"/>
                <w:szCs w:val="24"/>
              </w:rPr>
              <w:t>C220V</w:t>
            </w:r>
          </w:p>
        </w:tc>
      </w:tr>
      <w:tr w:rsidR="00CD1926" w:rsidRPr="00CD1926" w14:paraId="35C56532" w14:textId="77777777" w:rsidTr="00CD1926">
        <w:trPr>
          <w:trHeight w:val="336"/>
        </w:trPr>
        <w:tc>
          <w:tcPr>
            <w:tcW w:w="2194" w:type="dxa"/>
            <w:shd w:val="clear" w:color="auto" w:fill="DEEAF6" w:themeFill="accent1" w:themeFillTint="33"/>
          </w:tcPr>
          <w:p w14:paraId="28C08CD5" w14:textId="77777777" w:rsidR="00CD1926" w:rsidRPr="00CD1926" w:rsidRDefault="00CD1926" w:rsidP="00CD1926">
            <w:pPr>
              <w:spacing w:line="360" w:lineRule="auto"/>
              <w:jc w:val="center"/>
              <w:rPr>
                <w:rFonts w:asciiTheme="minorEastAsia" w:hAnsiTheme="minorEastAsia"/>
                <w:sz w:val="24"/>
                <w:szCs w:val="24"/>
              </w:rPr>
            </w:pPr>
            <w:r w:rsidRPr="00CD1926">
              <w:rPr>
                <w:rFonts w:asciiTheme="minorEastAsia" w:hAnsiTheme="minorEastAsia" w:hint="eastAsia"/>
                <w:sz w:val="24"/>
                <w:szCs w:val="24"/>
              </w:rPr>
              <w:t>环境温度</w:t>
            </w:r>
          </w:p>
        </w:tc>
        <w:tc>
          <w:tcPr>
            <w:tcW w:w="6311" w:type="dxa"/>
            <w:shd w:val="clear" w:color="auto" w:fill="DEEAF6" w:themeFill="accent1" w:themeFillTint="33"/>
          </w:tcPr>
          <w:p w14:paraId="7DE78424" w14:textId="77777777" w:rsidR="00CD1926" w:rsidRPr="00CD1926" w:rsidRDefault="00CD1926" w:rsidP="00CD1926">
            <w:pPr>
              <w:spacing w:line="360" w:lineRule="auto"/>
              <w:jc w:val="left"/>
              <w:rPr>
                <w:rFonts w:asciiTheme="minorEastAsia" w:hAnsiTheme="minorEastAsia"/>
                <w:sz w:val="24"/>
                <w:szCs w:val="24"/>
              </w:rPr>
            </w:pPr>
            <w:r w:rsidRPr="00CD1926">
              <w:rPr>
                <w:rFonts w:asciiTheme="minorEastAsia" w:hAnsiTheme="minorEastAsia" w:hint="eastAsia"/>
                <w:sz w:val="24"/>
                <w:szCs w:val="24"/>
              </w:rPr>
              <w:t>5</w:t>
            </w:r>
            <w:r w:rsidRPr="00CD1926">
              <w:rPr>
                <w:rFonts w:asciiTheme="minorEastAsia" w:hAnsiTheme="minorEastAsia"/>
                <w:sz w:val="24"/>
                <w:szCs w:val="24"/>
              </w:rPr>
              <w:t>-40</w:t>
            </w:r>
            <w:r w:rsidRPr="00CD1926">
              <w:rPr>
                <w:rFonts w:asciiTheme="minorEastAsia" w:hAnsiTheme="minorEastAsia" w:hint="eastAsia"/>
                <w:sz w:val="24"/>
                <w:szCs w:val="24"/>
              </w:rPr>
              <w:t>℃</w:t>
            </w:r>
          </w:p>
        </w:tc>
      </w:tr>
      <w:tr w:rsidR="00CD1926" w:rsidRPr="00CD1926" w14:paraId="7012DE2D" w14:textId="77777777" w:rsidTr="00CD1926">
        <w:trPr>
          <w:trHeight w:val="336"/>
        </w:trPr>
        <w:tc>
          <w:tcPr>
            <w:tcW w:w="2194" w:type="dxa"/>
            <w:shd w:val="clear" w:color="auto" w:fill="9CC2E5" w:themeFill="accent1" w:themeFillTint="99"/>
          </w:tcPr>
          <w:p w14:paraId="70C7FC6A" w14:textId="77777777" w:rsidR="00CD1926" w:rsidRPr="00CD1926" w:rsidRDefault="00CD1926" w:rsidP="00CD1926">
            <w:pPr>
              <w:spacing w:line="360" w:lineRule="auto"/>
              <w:jc w:val="center"/>
              <w:rPr>
                <w:rFonts w:asciiTheme="minorEastAsia" w:hAnsiTheme="minorEastAsia"/>
                <w:sz w:val="24"/>
                <w:szCs w:val="24"/>
              </w:rPr>
            </w:pPr>
            <w:r w:rsidRPr="00CD1926">
              <w:rPr>
                <w:rFonts w:asciiTheme="minorEastAsia" w:hAnsiTheme="minorEastAsia" w:hint="eastAsia"/>
                <w:sz w:val="24"/>
                <w:szCs w:val="24"/>
              </w:rPr>
              <w:t>环境湿度</w:t>
            </w:r>
          </w:p>
        </w:tc>
        <w:tc>
          <w:tcPr>
            <w:tcW w:w="6311" w:type="dxa"/>
            <w:shd w:val="clear" w:color="auto" w:fill="9CC2E5" w:themeFill="accent1" w:themeFillTint="99"/>
          </w:tcPr>
          <w:p w14:paraId="432B52C3" w14:textId="77777777" w:rsidR="00CD1926" w:rsidRPr="00CD1926" w:rsidRDefault="00CD1926" w:rsidP="00CD1926">
            <w:pPr>
              <w:spacing w:line="360" w:lineRule="auto"/>
              <w:jc w:val="left"/>
              <w:rPr>
                <w:rFonts w:asciiTheme="minorEastAsia" w:hAnsiTheme="minorEastAsia"/>
                <w:sz w:val="24"/>
                <w:szCs w:val="24"/>
              </w:rPr>
            </w:pPr>
            <w:r w:rsidRPr="00CD1926">
              <w:rPr>
                <w:rFonts w:asciiTheme="minorEastAsia" w:hAnsiTheme="minorEastAsia"/>
                <w:sz w:val="24"/>
                <w:szCs w:val="24"/>
              </w:rPr>
              <w:t>0-95%RH,不凝结</w:t>
            </w:r>
          </w:p>
        </w:tc>
      </w:tr>
      <w:tr w:rsidR="00CD1926" w:rsidRPr="00CD1926" w14:paraId="10597ECC" w14:textId="77777777" w:rsidTr="00CD1926">
        <w:trPr>
          <w:trHeight w:val="336"/>
        </w:trPr>
        <w:tc>
          <w:tcPr>
            <w:tcW w:w="2194" w:type="dxa"/>
            <w:shd w:val="clear" w:color="auto" w:fill="DEEAF6" w:themeFill="accent1" w:themeFillTint="33"/>
          </w:tcPr>
          <w:p w14:paraId="1EE24E4C" w14:textId="77777777" w:rsidR="00CD1926" w:rsidRPr="00CD1926" w:rsidRDefault="00CD1926" w:rsidP="00CD1926">
            <w:pPr>
              <w:spacing w:line="360" w:lineRule="auto"/>
              <w:jc w:val="center"/>
              <w:rPr>
                <w:rFonts w:asciiTheme="minorEastAsia" w:hAnsiTheme="minorEastAsia"/>
                <w:sz w:val="24"/>
                <w:szCs w:val="24"/>
              </w:rPr>
            </w:pPr>
            <w:r w:rsidRPr="00CD1926">
              <w:rPr>
                <w:rFonts w:asciiTheme="minorEastAsia" w:hAnsiTheme="minorEastAsia" w:hint="eastAsia"/>
                <w:sz w:val="24"/>
                <w:szCs w:val="24"/>
              </w:rPr>
              <w:t>尺寸</w:t>
            </w:r>
          </w:p>
        </w:tc>
        <w:tc>
          <w:tcPr>
            <w:tcW w:w="6311" w:type="dxa"/>
            <w:shd w:val="clear" w:color="auto" w:fill="DEEAF6" w:themeFill="accent1" w:themeFillTint="33"/>
          </w:tcPr>
          <w:p w14:paraId="6AE28D74" w14:textId="77777777" w:rsidR="00CD1926" w:rsidRPr="00CD1926" w:rsidRDefault="00CD1926" w:rsidP="00CD1926">
            <w:pPr>
              <w:spacing w:line="360" w:lineRule="auto"/>
              <w:jc w:val="left"/>
              <w:rPr>
                <w:rFonts w:asciiTheme="minorEastAsia" w:hAnsiTheme="minorEastAsia"/>
                <w:sz w:val="24"/>
                <w:szCs w:val="24"/>
              </w:rPr>
            </w:pPr>
            <w:r w:rsidRPr="00CD1926">
              <w:rPr>
                <w:rFonts w:asciiTheme="minorEastAsia" w:hAnsiTheme="minorEastAsia"/>
                <w:sz w:val="24"/>
                <w:szCs w:val="24"/>
              </w:rPr>
              <w:t>360x510x370mm</w:t>
            </w:r>
          </w:p>
        </w:tc>
      </w:tr>
      <w:tr w:rsidR="00CD1926" w:rsidRPr="00CD1926" w14:paraId="46CB7AD9" w14:textId="77777777" w:rsidTr="00CD1926">
        <w:trPr>
          <w:trHeight w:val="323"/>
        </w:trPr>
        <w:tc>
          <w:tcPr>
            <w:tcW w:w="2194" w:type="dxa"/>
            <w:shd w:val="clear" w:color="auto" w:fill="9CC2E5" w:themeFill="accent1" w:themeFillTint="99"/>
          </w:tcPr>
          <w:p w14:paraId="54622210" w14:textId="77777777" w:rsidR="00CD1926" w:rsidRPr="00CD1926" w:rsidRDefault="00CD1926" w:rsidP="00CD1926">
            <w:pPr>
              <w:spacing w:line="360" w:lineRule="auto"/>
              <w:jc w:val="center"/>
              <w:rPr>
                <w:rFonts w:asciiTheme="minorEastAsia" w:hAnsiTheme="minorEastAsia"/>
                <w:sz w:val="24"/>
                <w:szCs w:val="24"/>
              </w:rPr>
            </w:pPr>
            <w:r w:rsidRPr="00CD1926">
              <w:rPr>
                <w:rFonts w:asciiTheme="minorEastAsia" w:hAnsiTheme="minorEastAsia" w:hint="eastAsia"/>
                <w:sz w:val="24"/>
                <w:szCs w:val="24"/>
              </w:rPr>
              <w:t>重量</w:t>
            </w:r>
          </w:p>
        </w:tc>
        <w:tc>
          <w:tcPr>
            <w:tcW w:w="6311" w:type="dxa"/>
            <w:shd w:val="clear" w:color="auto" w:fill="9CC2E5" w:themeFill="accent1" w:themeFillTint="99"/>
          </w:tcPr>
          <w:p w14:paraId="53C1A45E" w14:textId="77777777" w:rsidR="00CD1926" w:rsidRPr="00CD1926" w:rsidRDefault="00CD1926" w:rsidP="00CD1926">
            <w:pPr>
              <w:spacing w:line="360" w:lineRule="auto"/>
              <w:jc w:val="left"/>
              <w:rPr>
                <w:rFonts w:asciiTheme="minorEastAsia" w:hAnsiTheme="minorEastAsia"/>
                <w:sz w:val="24"/>
                <w:szCs w:val="24"/>
              </w:rPr>
            </w:pPr>
            <w:r w:rsidRPr="00CD1926">
              <w:rPr>
                <w:rFonts w:asciiTheme="minorEastAsia" w:hAnsiTheme="minorEastAsia"/>
                <w:sz w:val="24"/>
                <w:szCs w:val="24"/>
              </w:rPr>
              <w:t>30K</w:t>
            </w:r>
            <w:r w:rsidRPr="00CD1926">
              <w:rPr>
                <w:rFonts w:asciiTheme="minorEastAsia" w:hAnsiTheme="minorEastAsia" w:hint="eastAsia"/>
                <w:sz w:val="24"/>
                <w:szCs w:val="24"/>
              </w:rPr>
              <w:t>g</w:t>
            </w:r>
          </w:p>
        </w:tc>
      </w:tr>
    </w:tbl>
    <w:p w14:paraId="2C6C329C" w14:textId="77777777" w:rsidR="00CD1926" w:rsidRPr="00F834D5" w:rsidRDefault="00CD1926" w:rsidP="00F834D5">
      <w:pPr>
        <w:spacing w:line="480" w:lineRule="auto"/>
        <w:rPr>
          <w:rFonts w:ascii="黑体" w:eastAsia="黑体" w:hAnsi="黑体"/>
          <w:sz w:val="28"/>
          <w:szCs w:val="32"/>
        </w:rPr>
      </w:pPr>
    </w:p>
    <w:p w14:paraId="2EF51E4C" w14:textId="77777777" w:rsidR="00CD1926" w:rsidRDefault="00CD1926" w:rsidP="00CD1926">
      <w:pPr>
        <w:tabs>
          <w:tab w:val="left" w:pos="3530"/>
        </w:tabs>
        <w:rPr>
          <w:rFonts w:ascii="黑体" w:eastAsia="黑体" w:hAnsi="黑体"/>
          <w:sz w:val="28"/>
          <w:szCs w:val="32"/>
        </w:rPr>
      </w:pPr>
    </w:p>
    <w:p w14:paraId="43EDE071" w14:textId="77777777" w:rsidR="00CD1926" w:rsidRDefault="00CD1926" w:rsidP="00CD1926">
      <w:pPr>
        <w:tabs>
          <w:tab w:val="left" w:pos="3530"/>
        </w:tabs>
        <w:rPr>
          <w:rFonts w:ascii="黑体" w:eastAsia="黑体" w:hAnsi="黑体"/>
          <w:sz w:val="28"/>
          <w:szCs w:val="32"/>
        </w:rPr>
      </w:pPr>
    </w:p>
    <w:p w14:paraId="72DE7B21" w14:textId="77777777" w:rsidR="00CD1926" w:rsidRDefault="00CD1926" w:rsidP="00CD1926">
      <w:pPr>
        <w:tabs>
          <w:tab w:val="left" w:pos="3530"/>
        </w:tabs>
        <w:rPr>
          <w:rFonts w:ascii="黑体" w:eastAsia="黑体" w:hAnsi="黑体"/>
          <w:sz w:val="28"/>
          <w:szCs w:val="32"/>
        </w:rPr>
      </w:pPr>
    </w:p>
    <w:p w14:paraId="4FC954B8" w14:textId="77777777" w:rsidR="00CD1926" w:rsidRDefault="00CD1926" w:rsidP="00CD1926">
      <w:pPr>
        <w:tabs>
          <w:tab w:val="left" w:pos="3530"/>
        </w:tabs>
        <w:rPr>
          <w:rFonts w:ascii="黑体" w:eastAsia="黑体" w:hAnsi="黑体"/>
          <w:sz w:val="28"/>
          <w:szCs w:val="32"/>
        </w:rPr>
      </w:pPr>
    </w:p>
    <w:p w14:paraId="6D4E573C" w14:textId="77777777" w:rsidR="00CD1926" w:rsidRDefault="00CD1926" w:rsidP="00CD1926">
      <w:pPr>
        <w:tabs>
          <w:tab w:val="left" w:pos="3530"/>
        </w:tabs>
        <w:rPr>
          <w:rFonts w:ascii="黑体" w:eastAsia="黑体" w:hAnsi="黑体"/>
          <w:sz w:val="28"/>
          <w:szCs w:val="32"/>
        </w:rPr>
      </w:pPr>
    </w:p>
    <w:p w14:paraId="45873D40" w14:textId="77777777" w:rsidR="00CD1926" w:rsidRDefault="00CD1926" w:rsidP="00CD1926">
      <w:pPr>
        <w:tabs>
          <w:tab w:val="left" w:pos="3530"/>
        </w:tabs>
        <w:rPr>
          <w:rFonts w:ascii="黑体" w:eastAsia="黑体" w:hAnsi="黑体"/>
          <w:sz w:val="28"/>
          <w:szCs w:val="32"/>
        </w:rPr>
      </w:pPr>
    </w:p>
    <w:p w14:paraId="386BFF15" w14:textId="77777777" w:rsidR="00CD1926" w:rsidRDefault="00CD1926" w:rsidP="00CD1926">
      <w:pPr>
        <w:tabs>
          <w:tab w:val="left" w:pos="3530"/>
        </w:tabs>
        <w:rPr>
          <w:rFonts w:ascii="黑体" w:eastAsia="黑体" w:hAnsi="黑体"/>
          <w:sz w:val="28"/>
          <w:szCs w:val="32"/>
        </w:rPr>
      </w:pPr>
    </w:p>
    <w:p w14:paraId="160247DC" w14:textId="77777777" w:rsidR="00CD1926" w:rsidRDefault="00CD1926" w:rsidP="00CD1926">
      <w:pPr>
        <w:tabs>
          <w:tab w:val="left" w:pos="3530"/>
        </w:tabs>
        <w:rPr>
          <w:rFonts w:ascii="黑体" w:eastAsia="黑体" w:hAnsi="黑体"/>
          <w:sz w:val="28"/>
          <w:szCs w:val="32"/>
        </w:rPr>
      </w:pPr>
    </w:p>
    <w:p w14:paraId="31A034D9" w14:textId="77777777" w:rsidR="00CD1926" w:rsidRDefault="00CD1926" w:rsidP="00CD1926">
      <w:pPr>
        <w:tabs>
          <w:tab w:val="left" w:pos="3530"/>
        </w:tabs>
        <w:rPr>
          <w:rFonts w:ascii="黑体" w:eastAsia="黑体" w:hAnsi="黑体"/>
          <w:sz w:val="28"/>
          <w:szCs w:val="32"/>
        </w:rPr>
      </w:pPr>
    </w:p>
    <w:p w14:paraId="3E69A1AD" w14:textId="77777777" w:rsidR="00CD1926" w:rsidRDefault="00CD1926" w:rsidP="00CD1926">
      <w:pPr>
        <w:tabs>
          <w:tab w:val="left" w:pos="3530"/>
        </w:tabs>
        <w:rPr>
          <w:rFonts w:ascii="黑体" w:eastAsia="黑体" w:hAnsi="黑体"/>
          <w:sz w:val="28"/>
          <w:szCs w:val="32"/>
        </w:rPr>
      </w:pPr>
    </w:p>
    <w:p w14:paraId="54BB50A0" w14:textId="77777777" w:rsidR="00CD1926" w:rsidRDefault="00CD1926" w:rsidP="00CD1926">
      <w:pPr>
        <w:tabs>
          <w:tab w:val="left" w:pos="3530"/>
        </w:tabs>
        <w:rPr>
          <w:rFonts w:ascii="黑体" w:eastAsia="黑体" w:hAnsi="黑体"/>
          <w:sz w:val="28"/>
          <w:szCs w:val="32"/>
        </w:rPr>
      </w:pPr>
    </w:p>
    <w:p w14:paraId="73C0A177" w14:textId="77777777" w:rsidR="00CD1926" w:rsidRDefault="00CD1926" w:rsidP="00CD1926">
      <w:pPr>
        <w:tabs>
          <w:tab w:val="left" w:pos="3530"/>
        </w:tabs>
        <w:rPr>
          <w:rFonts w:ascii="黑体" w:eastAsia="黑体" w:hAnsi="黑体"/>
          <w:sz w:val="28"/>
          <w:szCs w:val="32"/>
        </w:rPr>
      </w:pPr>
    </w:p>
    <w:p w14:paraId="366976B7" w14:textId="3110FCD7" w:rsidR="0032023A" w:rsidRPr="00BD2F54" w:rsidRDefault="00BD2F54" w:rsidP="00CD1926">
      <w:pPr>
        <w:tabs>
          <w:tab w:val="left" w:pos="3530"/>
        </w:tabs>
        <w:rPr>
          <w:rFonts w:ascii="黑体" w:eastAsia="黑体" w:hAnsi="黑体"/>
          <w:sz w:val="28"/>
          <w:szCs w:val="32"/>
        </w:rPr>
      </w:pPr>
      <w:r w:rsidRPr="00BD2F54">
        <w:rPr>
          <w:rFonts w:ascii="黑体" w:eastAsia="黑体" w:hAnsi="黑体" w:hint="eastAsia"/>
          <w:sz w:val="28"/>
          <w:szCs w:val="32"/>
        </w:rPr>
        <w:lastRenderedPageBreak/>
        <w:t>四、装箱清单</w:t>
      </w:r>
    </w:p>
    <w:tbl>
      <w:tblPr>
        <w:tblStyle w:val="a7"/>
        <w:tblW w:w="0" w:type="auto"/>
        <w:tblInd w:w="-5" w:type="dxa"/>
        <w:tblLook w:val="04A0" w:firstRow="1" w:lastRow="0" w:firstColumn="1" w:lastColumn="0" w:noHBand="0" w:noVBand="1"/>
      </w:tblPr>
      <w:tblGrid>
        <w:gridCol w:w="1701"/>
        <w:gridCol w:w="4962"/>
        <w:gridCol w:w="850"/>
        <w:gridCol w:w="788"/>
      </w:tblGrid>
      <w:tr w:rsidR="00CD1926" w:rsidRPr="00E65297" w14:paraId="543C6617" w14:textId="77777777" w:rsidTr="00CD1926">
        <w:tc>
          <w:tcPr>
            <w:tcW w:w="1701" w:type="dxa"/>
            <w:shd w:val="clear" w:color="auto" w:fill="2E74B5" w:themeFill="accent1" w:themeFillShade="BF"/>
          </w:tcPr>
          <w:p w14:paraId="439836A6" w14:textId="77777777" w:rsidR="00CD1926" w:rsidRPr="00E65297" w:rsidRDefault="00CD1926" w:rsidP="00095AAC">
            <w:pPr>
              <w:jc w:val="center"/>
              <w:rPr>
                <w:rFonts w:ascii="黑体" w:eastAsia="黑体" w:hAnsi="黑体"/>
                <w:sz w:val="24"/>
                <w:szCs w:val="24"/>
              </w:rPr>
            </w:pPr>
            <w:r w:rsidRPr="00E65297">
              <w:rPr>
                <w:rFonts w:ascii="黑体" w:eastAsia="黑体" w:hAnsi="黑体" w:hint="eastAsia"/>
                <w:sz w:val="24"/>
                <w:szCs w:val="24"/>
              </w:rPr>
              <w:t>序号</w:t>
            </w:r>
          </w:p>
        </w:tc>
        <w:tc>
          <w:tcPr>
            <w:tcW w:w="4962" w:type="dxa"/>
            <w:shd w:val="clear" w:color="auto" w:fill="2E74B5" w:themeFill="accent1" w:themeFillShade="BF"/>
          </w:tcPr>
          <w:p w14:paraId="41756794" w14:textId="77777777" w:rsidR="00CD1926" w:rsidRPr="00E65297" w:rsidRDefault="00CD1926" w:rsidP="00095AAC">
            <w:pPr>
              <w:jc w:val="center"/>
              <w:rPr>
                <w:rFonts w:ascii="黑体" w:eastAsia="黑体" w:hAnsi="黑体"/>
                <w:sz w:val="24"/>
                <w:szCs w:val="24"/>
              </w:rPr>
            </w:pPr>
            <w:r w:rsidRPr="00E65297">
              <w:rPr>
                <w:rFonts w:ascii="黑体" w:eastAsia="黑体" w:hAnsi="黑体" w:hint="eastAsia"/>
                <w:sz w:val="24"/>
                <w:szCs w:val="24"/>
              </w:rPr>
              <w:t>名称</w:t>
            </w:r>
          </w:p>
        </w:tc>
        <w:tc>
          <w:tcPr>
            <w:tcW w:w="850" w:type="dxa"/>
            <w:shd w:val="clear" w:color="auto" w:fill="2E74B5" w:themeFill="accent1" w:themeFillShade="BF"/>
          </w:tcPr>
          <w:p w14:paraId="50137A79" w14:textId="77777777" w:rsidR="00CD1926" w:rsidRPr="00E65297" w:rsidRDefault="00CD1926" w:rsidP="00095AAC">
            <w:pPr>
              <w:jc w:val="center"/>
              <w:rPr>
                <w:rFonts w:ascii="黑体" w:eastAsia="黑体" w:hAnsi="黑体"/>
                <w:sz w:val="24"/>
                <w:szCs w:val="24"/>
              </w:rPr>
            </w:pPr>
            <w:r w:rsidRPr="00E65297">
              <w:rPr>
                <w:rFonts w:ascii="黑体" w:eastAsia="黑体" w:hAnsi="黑体" w:hint="eastAsia"/>
                <w:sz w:val="24"/>
                <w:szCs w:val="24"/>
              </w:rPr>
              <w:t>单位</w:t>
            </w:r>
          </w:p>
        </w:tc>
        <w:tc>
          <w:tcPr>
            <w:tcW w:w="788" w:type="dxa"/>
            <w:shd w:val="clear" w:color="auto" w:fill="2E74B5" w:themeFill="accent1" w:themeFillShade="BF"/>
          </w:tcPr>
          <w:p w14:paraId="164E4867" w14:textId="77777777" w:rsidR="00CD1926" w:rsidRPr="00E65297" w:rsidRDefault="00CD1926" w:rsidP="00095AAC">
            <w:pPr>
              <w:jc w:val="center"/>
              <w:rPr>
                <w:rFonts w:ascii="黑体" w:eastAsia="黑体" w:hAnsi="黑体"/>
                <w:sz w:val="24"/>
                <w:szCs w:val="24"/>
              </w:rPr>
            </w:pPr>
            <w:r w:rsidRPr="00E65297">
              <w:rPr>
                <w:rFonts w:ascii="黑体" w:eastAsia="黑体" w:hAnsi="黑体" w:hint="eastAsia"/>
                <w:sz w:val="24"/>
                <w:szCs w:val="24"/>
              </w:rPr>
              <w:t>数量</w:t>
            </w:r>
          </w:p>
        </w:tc>
      </w:tr>
      <w:tr w:rsidR="00CD1926" w:rsidRPr="00E65297" w14:paraId="55D4560C" w14:textId="77777777" w:rsidTr="00CD1926">
        <w:tc>
          <w:tcPr>
            <w:tcW w:w="1701" w:type="dxa"/>
            <w:shd w:val="clear" w:color="auto" w:fill="9CC2E5" w:themeFill="accent1" w:themeFillTint="99"/>
          </w:tcPr>
          <w:p w14:paraId="2C2575EB"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p>
        </w:tc>
        <w:tc>
          <w:tcPr>
            <w:tcW w:w="4962" w:type="dxa"/>
            <w:shd w:val="clear" w:color="auto" w:fill="9CC2E5" w:themeFill="accent1" w:themeFillTint="99"/>
          </w:tcPr>
          <w:p w14:paraId="342991FD" w14:textId="01E8965A" w:rsidR="00CD1926" w:rsidRPr="00CD1926" w:rsidRDefault="00513A3C" w:rsidP="00095AAC">
            <w:pPr>
              <w:rPr>
                <w:rFonts w:asciiTheme="minorEastAsia" w:hAnsiTheme="minorEastAsia"/>
                <w:sz w:val="24"/>
                <w:szCs w:val="24"/>
              </w:rPr>
            </w:pPr>
            <w:r w:rsidRPr="00513A3C">
              <w:rPr>
                <w:rFonts w:asciiTheme="minorEastAsia" w:hAnsiTheme="minorEastAsia"/>
                <w:sz w:val="24"/>
                <w:szCs w:val="24"/>
              </w:rPr>
              <w:t>LSC-150</w:t>
            </w:r>
            <w:r w:rsidR="00CD1926" w:rsidRPr="00CD1926">
              <w:rPr>
                <w:rFonts w:asciiTheme="minorEastAsia" w:hAnsiTheme="minorEastAsia" w:hint="eastAsia"/>
                <w:sz w:val="24"/>
                <w:szCs w:val="24"/>
              </w:rPr>
              <w:t>精密切割机</w:t>
            </w:r>
          </w:p>
        </w:tc>
        <w:tc>
          <w:tcPr>
            <w:tcW w:w="850" w:type="dxa"/>
            <w:shd w:val="clear" w:color="auto" w:fill="9CC2E5" w:themeFill="accent1" w:themeFillTint="99"/>
          </w:tcPr>
          <w:p w14:paraId="39D253AD"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台</w:t>
            </w:r>
          </w:p>
        </w:tc>
        <w:tc>
          <w:tcPr>
            <w:tcW w:w="788" w:type="dxa"/>
            <w:shd w:val="clear" w:color="auto" w:fill="9CC2E5" w:themeFill="accent1" w:themeFillTint="99"/>
          </w:tcPr>
          <w:p w14:paraId="54E0F999"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p>
        </w:tc>
      </w:tr>
      <w:tr w:rsidR="00CD1926" w:rsidRPr="00E65297" w14:paraId="654256BB" w14:textId="77777777" w:rsidTr="00CD1926">
        <w:tc>
          <w:tcPr>
            <w:tcW w:w="1701" w:type="dxa"/>
            <w:shd w:val="clear" w:color="auto" w:fill="DEEAF6" w:themeFill="accent1" w:themeFillTint="33"/>
          </w:tcPr>
          <w:p w14:paraId="4DF5E0AD"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2</w:t>
            </w:r>
          </w:p>
        </w:tc>
        <w:tc>
          <w:tcPr>
            <w:tcW w:w="4962" w:type="dxa"/>
            <w:shd w:val="clear" w:color="auto" w:fill="DEEAF6" w:themeFill="accent1" w:themeFillTint="33"/>
          </w:tcPr>
          <w:p w14:paraId="6CB93046" w14:textId="77777777" w:rsidR="00CD1926" w:rsidRPr="00CD1926" w:rsidRDefault="00CD1926" w:rsidP="00095AAC">
            <w:pPr>
              <w:rPr>
                <w:rFonts w:asciiTheme="minorEastAsia" w:hAnsiTheme="minorEastAsia"/>
                <w:sz w:val="24"/>
                <w:szCs w:val="24"/>
              </w:rPr>
            </w:pPr>
            <w:r w:rsidRPr="00CD1926">
              <w:rPr>
                <w:rFonts w:asciiTheme="minorEastAsia" w:hAnsiTheme="minorEastAsia" w:hint="eastAsia"/>
                <w:sz w:val="24"/>
                <w:szCs w:val="24"/>
              </w:rPr>
              <w:t>国标电源线</w:t>
            </w:r>
          </w:p>
        </w:tc>
        <w:tc>
          <w:tcPr>
            <w:tcW w:w="850" w:type="dxa"/>
            <w:shd w:val="clear" w:color="auto" w:fill="DEEAF6" w:themeFill="accent1" w:themeFillTint="33"/>
          </w:tcPr>
          <w:p w14:paraId="177DEF0F"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根</w:t>
            </w:r>
          </w:p>
        </w:tc>
        <w:tc>
          <w:tcPr>
            <w:tcW w:w="788" w:type="dxa"/>
            <w:shd w:val="clear" w:color="auto" w:fill="DEEAF6" w:themeFill="accent1" w:themeFillTint="33"/>
          </w:tcPr>
          <w:p w14:paraId="5548CF37"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p>
        </w:tc>
      </w:tr>
      <w:tr w:rsidR="00CD1926" w:rsidRPr="00E65297" w14:paraId="6EECFF8A" w14:textId="77777777" w:rsidTr="00CD1926">
        <w:tc>
          <w:tcPr>
            <w:tcW w:w="1701" w:type="dxa"/>
            <w:shd w:val="clear" w:color="auto" w:fill="9CC2E5" w:themeFill="accent1" w:themeFillTint="99"/>
          </w:tcPr>
          <w:p w14:paraId="3D063766"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3</w:t>
            </w:r>
          </w:p>
        </w:tc>
        <w:tc>
          <w:tcPr>
            <w:tcW w:w="4962" w:type="dxa"/>
            <w:shd w:val="clear" w:color="auto" w:fill="9CC2E5" w:themeFill="accent1" w:themeFillTint="99"/>
          </w:tcPr>
          <w:p w14:paraId="32881A60" w14:textId="77777777" w:rsidR="00CD1926" w:rsidRPr="00CD1926" w:rsidRDefault="00CD1926" w:rsidP="00095AAC">
            <w:pPr>
              <w:rPr>
                <w:rFonts w:asciiTheme="minorEastAsia" w:hAnsiTheme="minorEastAsia"/>
                <w:sz w:val="24"/>
                <w:szCs w:val="24"/>
              </w:rPr>
            </w:pPr>
            <w:r w:rsidRPr="00CD1926">
              <w:rPr>
                <w:rFonts w:asciiTheme="minorEastAsia" w:hAnsiTheme="minorEastAsia" w:hint="eastAsia"/>
                <w:sz w:val="24"/>
                <w:szCs w:val="24"/>
              </w:rPr>
              <w:t>开口扳手（1</w:t>
            </w:r>
            <w:r w:rsidRPr="00CD1926">
              <w:rPr>
                <w:rFonts w:asciiTheme="minorEastAsia" w:hAnsiTheme="minorEastAsia"/>
                <w:sz w:val="24"/>
                <w:szCs w:val="24"/>
              </w:rPr>
              <w:t>2-14</w:t>
            </w:r>
            <w:r w:rsidRPr="00CD1926">
              <w:rPr>
                <w:rFonts w:asciiTheme="minorEastAsia" w:hAnsiTheme="minorEastAsia" w:hint="eastAsia"/>
                <w:sz w:val="24"/>
                <w:szCs w:val="24"/>
              </w:rPr>
              <w:t>和1</w:t>
            </w:r>
            <w:r w:rsidRPr="00CD1926">
              <w:rPr>
                <w:rFonts w:asciiTheme="minorEastAsia" w:hAnsiTheme="minorEastAsia"/>
                <w:sz w:val="24"/>
                <w:szCs w:val="24"/>
              </w:rPr>
              <w:t>3-15</w:t>
            </w:r>
            <w:r w:rsidRPr="00CD1926">
              <w:rPr>
                <w:rFonts w:asciiTheme="minorEastAsia" w:hAnsiTheme="minorEastAsia" w:hint="eastAsia"/>
                <w:sz w:val="24"/>
                <w:szCs w:val="24"/>
              </w:rPr>
              <w:t>）</w:t>
            </w:r>
          </w:p>
        </w:tc>
        <w:tc>
          <w:tcPr>
            <w:tcW w:w="850" w:type="dxa"/>
            <w:shd w:val="clear" w:color="auto" w:fill="9CC2E5" w:themeFill="accent1" w:themeFillTint="99"/>
          </w:tcPr>
          <w:p w14:paraId="2A6891F1"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把</w:t>
            </w:r>
          </w:p>
        </w:tc>
        <w:tc>
          <w:tcPr>
            <w:tcW w:w="788" w:type="dxa"/>
            <w:shd w:val="clear" w:color="auto" w:fill="9CC2E5" w:themeFill="accent1" w:themeFillTint="99"/>
          </w:tcPr>
          <w:p w14:paraId="08B3A5D1"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各1</w:t>
            </w:r>
          </w:p>
        </w:tc>
      </w:tr>
      <w:tr w:rsidR="00CD1926" w:rsidRPr="00E65297" w14:paraId="356D98F2" w14:textId="77777777" w:rsidTr="00CD1926">
        <w:tc>
          <w:tcPr>
            <w:tcW w:w="1701" w:type="dxa"/>
            <w:shd w:val="clear" w:color="auto" w:fill="DEEAF6" w:themeFill="accent1" w:themeFillTint="33"/>
          </w:tcPr>
          <w:p w14:paraId="15144F51"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4</w:t>
            </w:r>
          </w:p>
        </w:tc>
        <w:tc>
          <w:tcPr>
            <w:tcW w:w="4962" w:type="dxa"/>
            <w:shd w:val="clear" w:color="auto" w:fill="DEEAF6" w:themeFill="accent1" w:themeFillTint="33"/>
          </w:tcPr>
          <w:p w14:paraId="47338568" w14:textId="77777777" w:rsidR="00CD1926" w:rsidRPr="00CD1926" w:rsidRDefault="00CD1926" w:rsidP="00095AAC">
            <w:pPr>
              <w:rPr>
                <w:rFonts w:asciiTheme="minorEastAsia" w:hAnsiTheme="minorEastAsia"/>
                <w:sz w:val="24"/>
                <w:szCs w:val="24"/>
              </w:rPr>
            </w:pPr>
            <w:r w:rsidRPr="00CD1926">
              <w:rPr>
                <w:rFonts w:asciiTheme="minorEastAsia" w:hAnsiTheme="minorEastAsia" w:hint="eastAsia"/>
                <w:sz w:val="24"/>
                <w:szCs w:val="24"/>
              </w:rPr>
              <w:t>内六角扳手（2mm</w:t>
            </w:r>
            <w:r w:rsidRPr="00CD1926">
              <w:rPr>
                <w:rFonts w:asciiTheme="minorEastAsia" w:hAnsiTheme="minorEastAsia"/>
                <w:sz w:val="24"/>
                <w:szCs w:val="24"/>
              </w:rPr>
              <w:t xml:space="preserve"> 4</w:t>
            </w:r>
            <w:r w:rsidRPr="00CD1926">
              <w:rPr>
                <w:rFonts w:asciiTheme="minorEastAsia" w:hAnsiTheme="minorEastAsia" w:hint="eastAsia"/>
                <w:sz w:val="24"/>
                <w:szCs w:val="24"/>
              </w:rPr>
              <w:t>mm</w:t>
            </w:r>
            <w:r w:rsidRPr="00CD1926">
              <w:rPr>
                <w:rFonts w:asciiTheme="minorEastAsia" w:hAnsiTheme="minorEastAsia"/>
                <w:sz w:val="24"/>
                <w:szCs w:val="24"/>
              </w:rPr>
              <w:t xml:space="preserve"> 6</w:t>
            </w:r>
            <w:r w:rsidRPr="00CD1926">
              <w:rPr>
                <w:rFonts w:asciiTheme="minorEastAsia" w:hAnsiTheme="minorEastAsia" w:hint="eastAsia"/>
                <w:sz w:val="24"/>
                <w:szCs w:val="24"/>
              </w:rPr>
              <w:t>mm）</w:t>
            </w:r>
          </w:p>
        </w:tc>
        <w:tc>
          <w:tcPr>
            <w:tcW w:w="850" w:type="dxa"/>
            <w:shd w:val="clear" w:color="auto" w:fill="DEEAF6" w:themeFill="accent1" w:themeFillTint="33"/>
          </w:tcPr>
          <w:p w14:paraId="1E91BC5A"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把</w:t>
            </w:r>
          </w:p>
        </w:tc>
        <w:tc>
          <w:tcPr>
            <w:tcW w:w="788" w:type="dxa"/>
            <w:shd w:val="clear" w:color="auto" w:fill="DEEAF6" w:themeFill="accent1" w:themeFillTint="33"/>
          </w:tcPr>
          <w:p w14:paraId="57F38CCE"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各1</w:t>
            </w:r>
          </w:p>
        </w:tc>
      </w:tr>
      <w:tr w:rsidR="00CD1926" w:rsidRPr="00E65297" w14:paraId="66588AD4" w14:textId="77777777" w:rsidTr="00CD1926">
        <w:tc>
          <w:tcPr>
            <w:tcW w:w="1701" w:type="dxa"/>
            <w:shd w:val="clear" w:color="auto" w:fill="9CC2E5" w:themeFill="accent1" w:themeFillTint="99"/>
          </w:tcPr>
          <w:p w14:paraId="48915B26"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5</w:t>
            </w:r>
          </w:p>
        </w:tc>
        <w:tc>
          <w:tcPr>
            <w:tcW w:w="4962" w:type="dxa"/>
            <w:shd w:val="clear" w:color="auto" w:fill="9CC2E5" w:themeFill="accent1" w:themeFillTint="99"/>
          </w:tcPr>
          <w:p w14:paraId="0B62957A" w14:textId="77777777" w:rsidR="00CD1926" w:rsidRPr="00CD1926" w:rsidRDefault="00CD1926" w:rsidP="00095AAC">
            <w:pPr>
              <w:rPr>
                <w:rFonts w:asciiTheme="minorEastAsia" w:hAnsiTheme="minorEastAsia"/>
                <w:sz w:val="24"/>
                <w:szCs w:val="24"/>
              </w:rPr>
            </w:pPr>
            <w:r w:rsidRPr="00CD1926">
              <w:rPr>
                <w:rFonts w:asciiTheme="minorEastAsia" w:hAnsiTheme="minorEastAsia" w:hint="eastAsia"/>
                <w:sz w:val="24"/>
                <w:szCs w:val="24"/>
              </w:rPr>
              <w:t>微分头（0</w:t>
            </w:r>
            <w:r w:rsidRPr="00CD1926">
              <w:rPr>
                <w:rFonts w:asciiTheme="minorEastAsia" w:hAnsiTheme="minorEastAsia"/>
                <w:sz w:val="24"/>
                <w:szCs w:val="24"/>
              </w:rPr>
              <w:t>-25</w:t>
            </w:r>
            <w:r w:rsidRPr="00CD1926">
              <w:rPr>
                <w:rFonts w:asciiTheme="minorEastAsia" w:hAnsiTheme="minorEastAsia" w:hint="eastAsia"/>
                <w:sz w:val="24"/>
                <w:szCs w:val="24"/>
              </w:rPr>
              <w:t>mm）</w:t>
            </w:r>
          </w:p>
        </w:tc>
        <w:tc>
          <w:tcPr>
            <w:tcW w:w="850" w:type="dxa"/>
            <w:shd w:val="clear" w:color="auto" w:fill="9CC2E5" w:themeFill="accent1" w:themeFillTint="99"/>
          </w:tcPr>
          <w:p w14:paraId="600D2689"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个</w:t>
            </w:r>
          </w:p>
        </w:tc>
        <w:tc>
          <w:tcPr>
            <w:tcW w:w="788" w:type="dxa"/>
            <w:shd w:val="clear" w:color="auto" w:fill="9CC2E5" w:themeFill="accent1" w:themeFillTint="99"/>
          </w:tcPr>
          <w:p w14:paraId="738C3EF7"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p>
        </w:tc>
      </w:tr>
      <w:tr w:rsidR="00CD1926" w:rsidRPr="00E65297" w14:paraId="5A09F971" w14:textId="77777777" w:rsidTr="00CD1926">
        <w:tc>
          <w:tcPr>
            <w:tcW w:w="1701" w:type="dxa"/>
            <w:shd w:val="clear" w:color="auto" w:fill="DEEAF6" w:themeFill="accent1" w:themeFillTint="33"/>
          </w:tcPr>
          <w:p w14:paraId="6DD2E604"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6</w:t>
            </w:r>
          </w:p>
        </w:tc>
        <w:tc>
          <w:tcPr>
            <w:tcW w:w="4962" w:type="dxa"/>
            <w:shd w:val="clear" w:color="auto" w:fill="DEEAF6" w:themeFill="accent1" w:themeFillTint="33"/>
          </w:tcPr>
          <w:p w14:paraId="4ECF2316" w14:textId="77777777" w:rsidR="00CD1926" w:rsidRPr="00CD1926" w:rsidRDefault="00CD1926" w:rsidP="00095AAC">
            <w:pPr>
              <w:rPr>
                <w:rFonts w:asciiTheme="minorEastAsia" w:hAnsiTheme="minorEastAsia"/>
                <w:sz w:val="24"/>
                <w:szCs w:val="24"/>
              </w:rPr>
            </w:pPr>
            <w:r w:rsidRPr="00CD1926">
              <w:rPr>
                <w:rFonts w:asciiTheme="minorEastAsia" w:hAnsiTheme="minorEastAsia" w:hint="eastAsia"/>
                <w:sz w:val="24"/>
                <w:szCs w:val="24"/>
              </w:rPr>
              <w:t>金刚石切割片1</w:t>
            </w:r>
            <w:r w:rsidRPr="00CD1926">
              <w:rPr>
                <w:rFonts w:asciiTheme="minorEastAsia" w:hAnsiTheme="minorEastAsia"/>
                <w:sz w:val="24"/>
                <w:szCs w:val="24"/>
              </w:rPr>
              <w:t>50</w:t>
            </w:r>
            <w:r w:rsidRPr="00CD1926">
              <w:rPr>
                <w:rFonts w:asciiTheme="minorEastAsia" w:hAnsiTheme="minorEastAsia" w:hint="eastAsia"/>
                <w:sz w:val="24"/>
                <w:szCs w:val="24"/>
              </w:rPr>
              <w:t>mm</w:t>
            </w:r>
          </w:p>
        </w:tc>
        <w:tc>
          <w:tcPr>
            <w:tcW w:w="850" w:type="dxa"/>
            <w:shd w:val="clear" w:color="auto" w:fill="DEEAF6" w:themeFill="accent1" w:themeFillTint="33"/>
          </w:tcPr>
          <w:p w14:paraId="7B81D1BD"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片</w:t>
            </w:r>
          </w:p>
        </w:tc>
        <w:tc>
          <w:tcPr>
            <w:tcW w:w="788" w:type="dxa"/>
            <w:shd w:val="clear" w:color="auto" w:fill="DEEAF6" w:themeFill="accent1" w:themeFillTint="33"/>
          </w:tcPr>
          <w:p w14:paraId="3E583C31"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p>
        </w:tc>
      </w:tr>
      <w:tr w:rsidR="00CD1926" w:rsidRPr="00E65297" w14:paraId="41F99326" w14:textId="77777777" w:rsidTr="00CD1926">
        <w:tc>
          <w:tcPr>
            <w:tcW w:w="1701" w:type="dxa"/>
            <w:shd w:val="clear" w:color="auto" w:fill="9CC2E5" w:themeFill="accent1" w:themeFillTint="99"/>
          </w:tcPr>
          <w:p w14:paraId="4BB3557E"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7</w:t>
            </w:r>
          </w:p>
        </w:tc>
        <w:tc>
          <w:tcPr>
            <w:tcW w:w="4962" w:type="dxa"/>
            <w:shd w:val="clear" w:color="auto" w:fill="9CC2E5" w:themeFill="accent1" w:themeFillTint="99"/>
          </w:tcPr>
          <w:p w14:paraId="39E39CC3" w14:textId="77777777" w:rsidR="00CD1926" w:rsidRPr="00CD1926" w:rsidRDefault="00CD1926" w:rsidP="00095AAC">
            <w:pPr>
              <w:rPr>
                <w:rFonts w:asciiTheme="minorEastAsia" w:hAnsiTheme="minorEastAsia"/>
                <w:sz w:val="24"/>
                <w:szCs w:val="24"/>
              </w:rPr>
            </w:pPr>
            <w:r w:rsidRPr="00CD1926">
              <w:rPr>
                <w:rFonts w:asciiTheme="minorEastAsia" w:hAnsiTheme="minorEastAsia" w:hint="eastAsia"/>
                <w:sz w:val="24"/>
                <w:szCs w:val="24"/>
              </w:rPr>
              <w:t>不规则夹具</w:t>
            </w:r>
          </w:p>
        </w:tc>
        <w:tc>
          <w:tcPr>
            <w:tcW w:w="850" w:type="dxa"/>
            <w:shd w:val="clear" w:color="auto" w:fill="9CC2E5" w:themeFill="accent1" w:themeFillTint="99"/>
          </w:tcPr>
          <w:p w14:paraId="6C01C472"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套</w:t>
            </w:r>
          </w:p>
        </w:tc>
        <w:tc>
          <w:tcPr>
            <w:tcW w:w="788" w:type="dxa"/>
            <w:shd w:val="clear" w:color="auto" w:fill="9CC2E5" w:themeFill="accent1" w:themeFillTint="99"/>
          </w:tcPr>
          <w:p w14:paraId="1ADA40ED"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sz w:val="24"/>
                <w:szCs w:val="24"/>
              </w:rPr>
              <w:t>1</w:t>
            </w:r>
          </w:p>
        </w:tc>
      </w:tr>
      <w:tr w:rsidR="00CD1926" w:rsidRPr="00E65297" w14:paraId="5109C9AA" w14:textId="77777777" w:rsidTr="00CD1926">
        <w:tc>
          <w:tcPr>
            <w:tcW w:w="1701" w:type="dxa"/>
            <w:shd w:val="clear" w:color="auto" w:fill="DEEAF6" w:themeFill="accent1" w:themeFillTint="33"/>
          </w:tcPr>
          <w:p w14:paraId="1E8EE47C"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8</w:t>
            </w:r>
          </w:p>
        </w:tc>
        <w:tc>
          <w:tcPr>
            <w:tcW w:w="4962" w:type="dxa"/>
            <w:shd w:val="clear" w:color="auto" w:fill="DEEAF6" w:themeFill="accent1" w:themeFillTint="33"/>
          </w:tcPr>
          <w:p w14:paraId="6AE02E0E" w14:textId="77777777" w:rsidR="00CD1926" w:rsidRPr="00CD1926" w:rsidRDefault="00CD1926" w:rsidP="00095AAC">
            <w:pPr>
              <w:rPr>
                <w:rFonts w:asciiTheme="minorEastAsia" w:hAnsiTheme="minorEastAsia"/>
                <w:sz w:val="24"/>
                <w:szCs w:val="24"/>
              </w:rPr>
            </w:pPr>
            <w:r w:rsidRPr="00CD1926">
              <w:rPr>
                <w:rFonts w:asciiTheme="minorEastAsia" w:hAnsiTheme="minorEastAsia" w:hint="eastAsia"/>
                <w:sz w:val="24"/>
                <w:szCs w:val="24"/>
              </w:rPr>
              <w:t>圆形夹具</w:t>
            </w:r>
          </w:p>
        </w:tc>
        <w:tc>
          <w:tcPr>
            <w:tcW w:w="850" w:type="dxa"/>
            <w:shd w:val="clear" w:color="auto" w:fill="DEEAF6" w:themeFill="accent1" w:themeFillTint="33"/>
          </w:tcPr>
          <w:p w14:paraId="3553B417"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套</w:t>
            </w:r>
          </w:p>
        </w:tc>
        <w:tc>
          <w:tcPr>
            <w:tcW w:w="788" w:type="dxa"/>
            <w:shd w:val="clear" w:color="auto" w:fill="DEEAF6" w:themeFill="accent1" w:themeFillTint="33"/>
          </w:tcPr>
          <w:p w14:paraId="6730AA7F"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sz w:val="24"/>
                <w:szCs w:val="24"/>
              </w:rPr>
              <w:t>1</w:t>
            </w:r>
          </w:p>
        </w:tc>
      </w:tr>
      <w:tr w:rsidR="00CD1926" w:rsidRPr="00E65297" w14:paraId="2690B143" w14:textId="77777777" w:rsidTr="00CD1926">
        <w:tc>
          <w:tcPr>
            <w:tcW w:w="1701" w:type="dxa"/>
            <w:shd w:val="clear" w:color="auto" w:fill="9CC2E5" w:themeFill="accent1" w:themeFillTint="99"/>
          </w:tcPr>
          <w:p w14:paraId="7F8A5E70"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9</w:t>
            </w:r>
          </w:p>
        </w:tc>
        <w:tc>
          <w:tcPr>
            <w:tcW w:w="4962" w:type="dxa"/>
            <w:shd w:val="clear" w:color="auto" w:fill="9CC2E5" w:themeFill="accent1" w:themeFillTint="99"/>
          </w:tcPr>
          <w:p w14:paraId="7A55ED2A" w14:textId="77777777" w:rsidR="00CD1926" w:rsidRPr="00CD1926" w:rsidRDefault="00CD1926" w:rsidP="00095AAC">
            <w:pPr>
              <w:rPr>
                <w:rFonts w:asciiTheme="minorEastAsia" w:hAnsiTheme="minorEastAsia"/>
                <w:sz w:val="24"/>
                <w:szCs w:val="24"/>
              </w:rPr>
            </w:pPr>
            <w:r w:rsidRPr="00CD1926">
              <w:rPr>
                <w:rFonts w:asciiTheme="minorEastAsia" w:hAnsiTheme="minorEastAsia" w:hint="eastAsia"/>
                <w:sz w:val="24"/>
                <w:szCs w:val="24"/>
              </w:rPr>
              <w:t>单鞍状夹具</w:t>
            </w:r>
          </w:p>
        </w:tc>
        <w:tc>
          <w:tcPr>
            <w:tcW w:w="850" w:type="dxa"/>
            <w:shd w:val="clear" w:color="auto" w:fill="9CC2E5" w:themeFill="accent1" w:themeFillTint="99"/>
          </w:tcPr>
          <w:p w14:paraId="4D785579"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套</w:t>
            </w:r>
          </w:p>
        </w:tc>
        <w:tc>
          <w:tcPr>
            <w:tcW w:w="788" w:type="dxa"/>
            <w:shd w:val="clear" w:color="auto" w:fill="9CC2E5" w:themeFill="accent1" w:themeFillTint="99"/>
          </w:tcPr>
          <w:p w14:paraId="1C73EE7B"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p>
        </w:tc>
      </w:tr>
      <w:tr w:rsidR="00CD1926" w:rsidRPr="00E65297" w14:paraId="53A95C7D" w14:textId="77777777" w:rsidTr="00CD1926">
        <w:tc>
          <w:tcPr>
            <w:tcW w:w="1701" w:type="dxa"/>
            <w:shd w:val="clear" w:color="auto" w:fill="DEEAF6" w:themeFill="accent1" w:themeFillTint="33"/>
          </w:tcPr>
          <w:p w14:paraId="17ED233F"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r w:rsidRPr="00CD1926">
              <w:rPr>
                <w:rFonts w:asciiTheme="minorEastAsia" w:hAnsiTheme="minorEastAsia"/>
                <w:sz w:val="24"/>
                <w:szCs w:val="24"/>
              </w:rPr>
              <w:t>0</w:t>
            </w:r>
          </w:p>
        </w:tc>
        <w:tc>
          <w:tcPr>
            <w:tcW w:w="4962" w:type="dxa"/>
            <w:shd w:val="clear" w:color="auto" w:fill="DEEAF6" w:themeFill="accent1" w:themeFillTint="33"/>
          </w:tcPr>
          <w:p w14:paraId="7F6DDB6F" w14:textId="77777777" w:rsidR="00CD1926" w:rsidRPr="00CD1926" w:rsidRDefault="00CD1926" w:rsidP="00095AAC">
            <w:pPr>
              <w:rPr>
                <w:rFonts w:asciiTheme="minorEastAsia" w:hAnsiTheme="minorEastAsia"/>
                <w:sz w:val="24"/>
                <w:szCs w:val="24"/>
              </w:rPr>
            </w:pPr>
            <w:r w:rsidRPr="00CD1926">
              <w:rPr>
                <w:rFonts w:asciiTheme="minorEastAsia" w:hAnsiTheme="minorEastAsia" w:hint="eastAsia"/>
                <w:sz w:val="24"/>
                <w:szCs w:val="24"/>
              </w:rPr>
              <w:t>双鞍状夹具</w:t>
            </w:r>
          </w:p>
        </w:tc>
        <w:tc>
          <w:tcPr>
            <w:tcW w:w="850" w:type="dxa"/>
            <w:shd w:val="clear" w:color="auto" w:fill="DEEAF6" w:themeFill="accent1" w:themeFillTint="33"/>
          </w:tcPr>
          <w:p w14:paraId="34883054"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套</w:t>
            </w:r>
          </w:p>
        </w:tc>
        <w:tc>
          <w:tcPr>
            <w:tcW w:w="788" w:type="dxa"/>
            <w:shd w:val="clear" w:color="auto" w:fill="DEEAF6" w:themeFill="accent1" w:themeFillTint="33"/>
          </w:tcPr>
          <w:p w14:paraId="67B2DBDB"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sz w:val="24"/>
                <w:szCs w:val="24"/>
              </w:rPr>
              <w:t>1</w:t>
            </w:r>
          </w:p>
        </w:tc>
      </w:tr>
      <w:tr w:rsidR="00CD1926" w:rsidRPr="00E65297" w14:paraId="5CFED803" w14:textId="77777777" w:rsidTr="00CD1926">
        <w:tc>
          <w:tcPr>
            <w:tcW w:w="1701" w:type="dxa"/>
            <w:shd w:val="clear" w:color="auto" w:fill="9CC2E5" w:themeFill="accent1" w:themeFillTint="99"/>
          </w:tcPr>
          <w:p w14:paraId="234E11E3"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r w:rsidRPr="00CD1926">
              <w:rPr>
                <w:rFonts w:asciiTheme="minorEastAsia" w:hAnsiTheme="minorEastAsia"/>
                <w:sz w:val="24"/>
                <w:szCs w:val="24"/>
              </w:rPr>
              <w:t>1</w:t>
            </w:r>
          </w:p>
        </w:tc>
        <w:tc>
          <w:tcPr>
            <w:tcW w:w="4962" w:type="dxa"/>
            <w:shd w:val="clear" w:color="auto" w:fill="9CC2E5" w:themeFill="accent1" w:themeFillTint="99"/>
          </w:tcPr>
          <w:p w14:paraId="0510E937" w14:textId="77777777" w:rsidR="00CD1926" w:rsidRPr="00CD1926" w:rsidRDefault="00CD1926" w:rsidP="00095AAC">
            <w:pPr>
              <w:rPr>
                <w:rFonts w:asciiTheme="minorEastAsia" w:hAnsiTheme="minorEastAsia"/>
                <w:sz w:val="24"/>
                <w:szCs w:val="24"/>
              </w:rPr>
            </w:pPr>
            <w:r w:rsidRPr="00CD1926">
              <w:rPr>
                <w:rFonts w:asciiTheme="minorEastAsia" w:hAnsiTheme="minorEastAsia" w:hint="eastAsia"/>
                <w:sz w:val="24"/>
                <w:szCs w:val="24"/>
              </w:rPr>
              <w:t>单头卡盘夹具</w:t>
            </w:r>
          </w:p>
        </w:tc>
        <w:tc>
          <w:tcPr>
            <w:tcW w:w="850" w:type="dxa"/>
            <w:shd w:val="clear" w:color="auto" w:fill="9CC2E5" w:themeFill="accent1" w:themeFillTint="99"/>
          </w:tcPr>
          <w:p w14:paraId="74CF9BD9"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套</w:t>
            </w:r>
          </w:p>
        </w:tc>
        <w:tc>
          <w:tcPr>
            <w:tcW w:w="788" w:type="dxa"/>
            <w:shd w:val="clear" w:color="auto" w:fill="9CC2E5" w:themeFill="accent1" w:themeFillTint="99"/>
          </w:tcPr>
          <w:p w14:paraId="5B9ACEDD"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p>
        </w:tc>
      </w:tr>
      <w:tr w:rsidR="00CD1926" w:rsidRPr="00E65297" w14:paraId="231AC848" w14:textId="77777777" w:rsidTr="00CD1926">
        <w:tc>
          <w:tcPr>
            <w:tcW w:w="1701" w:type="dxa"/>
            <w:shd w:val="clear" w:color="auto" w:fill="DEEAF6" w:themeFill="accent1" w:themeFillTint="33"/>
          </w:tcPr>
          <w:p w14:paraId="37B1E23A"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r w:rsidRPr="00CD1926">
              <w:rPr>
                <w:rFonts w:asciiTheme="minorEastAsia" w:hAnsiTheme="minorEastAsia"/>
                <w:sz w:val="24"/>
                <w:szCs w:val="24"/>
              </w:rPr>
              <w:t>2</w:t>
            </w:r>
          </w:p>
        </w:tc>
        <w:tc>
          <w:tcPr>
            <w:tcW w:w="4962" w:type="dxa"/>
            <w:shd w:val="clear" w:color="auto" w:fill="DEEAF6" w:themeFill="accent1" w:themeFillTint="33"/>
          </w:tcPr>
          <w:p w14:paraId="3E409D91" w14:textId="77777777" w:rsidR="00CD1926" w:rsidRPr="00CD1926" w:rsidRDefault="00CD1926" w:rsidP="00095AAC">
            <w:pPr>
              <w:rPr>
                <w:rFonts w:asciiTheme="minorEastAsia" w:hAnsiTheme="minorEastAsia"/>
                <w:sz w:val="24"/>
                <w:szCs w:val="24"/>
              </w:rPr>
            </w:pPr>
            <w:r w:rsidRPr="00CD1926">
              <w:rPr>
                <w:rFonts w:asciiTheme="minorEastAsia" w:hAnsiTheme="minorEastAsia" w:hint="eastAsia"/>
                <w:sz w:val="24"/>
                <w:szCs w:val="24"/>
              </w:rPr>
              <w:t>长圆形夹具</w:t>
            </w:r>
          </w:p>
        </w:tc>
        <w:tc>
          <w:tcPr>
            <w:tcW w:w="850" w:type="dxa"/>
            <w:shd w:val="clear" w:color="auto" w:fill="DEEAF6" w:themeFill="accent1" w:themeFillTint="33"/>
          </w:tcPr>
          <w:p w14:paraId="4FE99CFD"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套</w:t>
            </w:r>
          </w:p>
        </w:tc>
        <w:tc>
          <w:tcPr>
            <w:tcW w:w="788" w:type="dxa"/>
            <w:shd w:val="clear" w:color="auto" w:fill="DEEAF6" w:themeFill="accent1" w:themeFillTint="33"/>
          </w:tcPr>
          <w:p w14:paraId="50388388"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p>
        </w:tc>
      </w:tr>
      <w:tr w:rsidR="00CD1926" w:rsidRPr="00E65297" w14:paraId="58482645" w14:textId="77777777" w:rsidTr="00CD1926">
        <w:tc>
          <w:tcPr>
            <w:tcW w:w="1701" w:type="dxa"/>
            <w:shd w:val="clear" w:color="auto" w:fill="9CC2E5" w:themeFill="accent1" w:themeFillTint="99"/>
          </w:tcPr>
          <w:p w14:paraId="55823DC2"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r w:rsidRPr="00CD1926">
              <w:rPr>
                <w:rFonts w:asciiTheme="minorEastAsia" w:hAnsiTheme="minorEastAsia"/>
                <w:sz w:val="24"/>
                <w:szCs w:val="24"/>
              </w:rPr>
              <w:t>3</w:t>
            </w:r>
          </w:p>
        </w:tc>
        <w:tc>
          <w:tcPr>
            <w:tcW w:w="4962" w:type="dxa"/>
            <w:shd w:val="clear" w:color="auto" w:fill="9CC2E5" w:themeFill="accent1" w:themeFillTint="99"/>
          </w:tcPr>
          <w:p w14:paraId="00881FE2" w14:textId="77777777" w:rsidR="00CD1926" w:rsidRPr="00CD1926" w:rsidRDefault="00CD1926" w:rsidP="00095AAC">
            <w:pPr>
              <w:rPr>
                <w:rFonts w:asciiTheme="minorEastAsia" w:hAnsiTheme="minorEastAsia"/>
                <w:sz w:val="24"/>
                <w:szCs w:val="24"/>
              </w:rPr>
            </w:pPr>
            <w:r w:rsidRPr="00CD1926">
              <w:rPr>
                <w:rFonts w:asciiTheme="minorEastAsia" w:hAnsiTheme="minorEastAsia" w:hint="eastAsia"/>
                <w:sz w:val="24"/>
                <w:szCs w:val="24"/>
              </w:rPr>
              <w:t>切割液2</w:t>
            </w:r>
            <w:r w:rsidRPr="00CD1926">
              <w:rPr>
                <w:rFonts w:asciiTheme="minorEastAsia" w:hAnsiTheme="minorEastAsia"/>
                <w:sz w:val="24"/>
                <w:szCs w:val="24"/>
              </w:rPr>
              <w:t>00</w:t>
            </w:r>
            <w:r w:rsidRPr="00CD1926">
              <w:rPr>
                <w:rFonts w:asciiTheme="minorEastAsia" w:hAnsiTheme="minorEastAsia" w:hint="eastAsia"/>
                <w:sz w:val="24"/>
                <w:szCs w:val="24"/>
              </w:rPr>
              <w:t>ml</w:t>
            </w:r>
          </w:p>
        </w:tc>
        <w:tc>
          <w:tcPr>
            <w:tcW w:w="850" w:type="dxa"/>
            <w:shd w:val="clear" w:color="auto" w:fill="9CC2E5" w:themeFill="accent1" w:themeFillTint="99"/>
          </w:tcPr>
          <w:p w14:paraId="013BE3DE"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瓶</w:t>
            </w:r>
          </w:p>
        </w:tc>
        <w:tc>
          <w:tcPr>
            <w:tcW w:w="788" w:type="dxa"/>
            <w:shd w:val="clear" w:color="auto" w:fill="9CC2E5" w:themeFill="accent1" w:themeFillTint="99"/>
          </w:tcPr>
          <w:p w14:paraId="71A1690E"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p>
        </w:tc>
      </w:tr>
      <w:tr w:rsidR="00CD1926" w:rsidRPr="00E65297" w14:paraId="32AF5967" w14:textId="77777777" w:rsidTr="00CD1926">
        <w:tc>
          <w:tcPr>
            <w:tcW w:w="1701" w:type="dxa"/>
            <w:shd w:val="clear" w:color="auto" w:fill="DEEAF6" w:themeFill="accent1" w:themeFillTint="33"/>
          </w:tcPr>
          <w:p w14:paraId="62F11109"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r w:rsidRPr="00CD1926">
              <w:rPr>
                <w:rFonts w:asciiTheme="minorEastAsia" w:hAnsiTheme="minorEastAsia"/>
                <w:sz w:val="24"/>
                <w:szCs w:val="24"/>
              </w:rPr>
              <w:t>4</w:t>
            </w:r>
          </w:p>
        </w:tc>
        <w:tc>
          <w:tcPr>
            <w:tcW w:w="4962" w:type="dxa"/>
            <w:shd w:val="clear" w:color="auto" w:fill="DEEAF6" w:themeFill="accent1" w:themeFillTint="33"/>
          </w:tcPr>
          <w:p w14:paraId="55277CA8" w14:textId="77777777" w:rsidR="00CD1926" w:rsidRPr="00CD1926" w:rsidRDefault="00CD1926" w:rsidP="00095AAC">
            <w:pPr>
              <w:rPr>
                <w:rFonts w:asciiTheme="minorEastAsia" w:hAnsiTheme="minorEastAsia"/>
                <w:sz w:val="24"/>
                <w:szCs w:val="24"/>
              </w:rPr>
            </w:pPr>
            <w:r w:rsidRPr="00CD1926">
              <w:rPr>
                <w:rFonts w:asciiTheme="minorEastAsia" w:hAnsiTheme="minorEastAsia" w:hint="eastAsia"/>
                <w:sz w:val="24"/>
                <w:szCs w:val="24"/>
              </w:rPr>
              <w:t>操作说明书</w:t>
            </w:r>
          </w:p>
        </w:tc>
        <w:tc>
          <w:tcPr>
            <w:tcW w:w="850" w:type="dxa"/>
            <w:shd w:val="clear" w:color="auto" w:fill="DEEAF6" w:themeFill="accent1" w:themeFillTint="33"/>
          </w:tcPr>
          <w:p w14:paraId="66E61292"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份</w:t>
            </w:r>
          </w:p>
        </w:tc>
        <w:tc>
          <w:tcPr>
            <w:tcW w:w="788" w:type="dxa"/>
            <w:shd w:val="clear" w:color="auto" w:fill="DEEAF6" w:themeFill="accent1" w:themeFillTint="33"/>
          </w:tcPr>
          <w:p w14:paraId="23634734"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p>
        </w:tc>
      </w:tr>
      <w:tr w:rsidR="00CD1926" w:rsidRPr="00E65297" w14:paraId="44E3D702" w14:textId="77777777" w:rsidTr="00CD1926">
        <w:tc>
          <w:tcPr>
            <w:tcW w:w="1701" w:type="dxa"/>
            <w:shd w:val="clear" w:color="auto" w:fill="9CC2E5" w:themeFill="accent1" w:themeFillTint="99"/>
          </w:tcPr>
          <w:p w14:paraId="0C059126"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r w:rsidRPr="00CD1926">
              <w:rPr>
                <w:rFonts w:asciiTheme="minorEastAsia" w:hAnsiTheme="minorEastAsia"/>
                <w:sz w:val="24"/>
                <w:szCs w:val="24"/>
              </w:rPr>
              <w:t>3</w:t>
            </w:r>
          </w:p>
        </w:tc>
        <w:tc>
          <w:tcPr>
            <w:tcW w:w="4962" w:type="dxa"/>
            <w:shd w:val="clear" w:color="auto" w:fill="9CC2E5" w:themeFill="accent1" w:themeFillTint="99"/>
          </w:tcPr>
          <w:p w14:paraId="4C9E1248" w14:textId="77777777" w:rsidR="00CD1926" w:rsidRPr="00CD1926" w:rsidRDefault="00CD1926" w:rsidP="00095AAC">
            <w:pPr>
              <w:rPr>
                <w:rFonts w:asciiTheme="minorEastAsia" w:hAnsiTheme="minorEastAsia"/>
                <w:sz w:val="24"/>
                <w:szCs w:val="24"/>
              </w:rPr>
            </w:pPr>
            <w:r w:rsidRPr="00CD1926">
              <w:rPr>
                <w:rFonts w:asciiTheme="minorEastAsia" w:hAnsiTheme="minorEastAsia" w:hint="eastAsia"/>
                <w:sz w:val="24"/>
                <w:szCs w:val="24"/>
              </w:rPr>
              <w:t>保修卡/合格证</w:t>
            </w:r>
          </w:p>
        </w:tc>
        <w:tc>
          <w:tcPr>
            <w:tcW w:w="850" w:type="dxa"/>
            <w:shd w:val="clear" w:color="auto" w:fill="9CC2E5" w:themeFill="accent1" w:themeFillTint="99"/>
          </w:tcPr>
          <w:p w14:paraId="673025D3"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张</w:t>
            </w:r>
          </w:p>
        </w:tc>
        <w:tc>
          <w:tcPr>
            <w:tcW w:w="788" w:type="dxa"/>
            <w:shd w:val="clear" w:color="auto" w:fill="9CC2E5" w:themeFill="accent1" w:themeFillTint="99"/>
          </w:tcPr>
          <w:p w14:paraId="3D280F68" w14:textId="77777777" w:rsidR="00CD1926" w:rsidRPr="00CD1926" w:rsidRDefault="00CD1926" w:rsidP="00095AAC">
            <w:pPr>
              <w:jc w:val="center"/>
              <w:rPr>
                <w:rFonts w:asciiTheme="minorEastAsia" w:hAnsiTheme="minorEastAsia"/>
                <w:sz w:val="24"/>
                <w:szCs w:val="24"/>
              </w:rPr>
            </w:pPr>
            <w:r w:rsidRPr="00CD1926">
              <w:rPr>
                <w:rFonts w:asciiTheme="minorEastAsia" w:hAnsiTheme="minorEastAsia" w:hint="eastAsia"/>
                <w:sz w:val="24"/>
                <w:szCs w:val="24"/>
              </w:rPr>
              <w:t>1</w:t>
            </w:r>
          </w:p>
        </w:tc>
      </w:tr>
    </w:tbl>
    <w:p w14:paraId="601B29E9" w14:textId="77777777" w:rsidR="00A1297C" w:rsidRPr="001C34CC" w:rsidRDefault="00A1297C" w:rsidP="001C34CC">
      <w:pPr>
        <w:tabs>
          <w:tab w:val="left" w:pos="3530"/>
        </w:tabs>
      </w:pPr>
    </w:p>
    <w:sectPr w:rsidR="00A1297C" w:rsidRPr="001C34CC" w:rsidSect="00A1297C">
      <w:headerReference w:type="default" r:id="rId9"/>
      <w:footerReference w:type="default" r:id="rId10"/>
      <w:pgSz w:w="11906" w:h="16838"/>
      <w:pgMar w:top="567"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7B21D" w14:textId="77777777" w:rsidR="004720A9" w:rsidRDefault="004720A9" w:rsidP="00E44184">
      <w:r>
        <w:separator/>
      </w:r>
    </w:p>
  </w:endnote>
  <w:endnote w:type="continuationSeparator" w:id="0">
    <w:p w14:paraId="464CAA7D" w14:textId="77777777" w:rsidR="004720A9" w:rsidRDefault="004720A9" w:rsidP="00E4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t476841166"/>
  <w:p w14:paraId="743BF034" w14:textId="77777777" w:rsidR="009673EF" w:rsidRPr="00AE085F" w:rsidRDefault="00C2673B" w:rsidP="00AE085F">
    <w:pPr>
      <w:rPr>
        <w:b/>
        <w:color w:val="0000FF"/>
      </w:rPr>
    </w:pPr>
    <w:r>
      <w:fldChar w:fldCharType="begin"/>
    </w:r>
    <w:r>
      <w:instrText xml:space="preserve"> HYPERLINK "mailto:sanling@public.wh.hb.cn" </w:instrTex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9F969" w14:textId="77777777" w:rsidR="004720A9" w:rsidRDefault="004720A9" w:rsidP="00E44184">
      <w:r>
        <w:separator/>
      </w:r>
    </w:p>
  </w:footnote>
  <w:footnote w:type="continuationSeparator" w:id="0">
    <w:p w14:paraId="45E6777A" w14:textId="77777777" w:rsidR="004720A9" w:rsidRDefault="004720A9" w:rsidP="00E4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785"/>
      <w:gridCol w:w="6300"/>
    </w:tblGrid>
    <w:tr w:rsidR="00E44184" w:rsidRPr="007648D8" w14:paraId="42F26C9C" w14:textId="77777777" w:rsidTr="00E44184">
      <w:trPr>
        <w:jc w:val="center"/>
      </w:trPr>
      <w:tc>
        <w:tcPr>
          <w:tcW w:w="1785" w:type="dxa"/>
          <w:vAlign w:val="center"/>
        </w:tcPr>
        <w:p w14:paraId="1A13FECE" w14:textId="77777777" w:rsidR="00E44184" w:rsidRPr="007648D8" w:rsidRDefault="003A6C79" w:rsidP="00E44184">
          <w:pPr>
            <w:pStyle w:val="a3"/>
            <w:pBdr>
              <w:bottom w:val="none" w:sz="0" w:space="0" w:color="auto"/>
            </w:pBdr>
            <w:rPr>
              <w:rFonts w:asciiTheme="minorEastAsia" w:hAnsiTheme="minorEastAsia"/>
              <w:b/>
              <w:color w:val="0000FF"/>
              <w:sz w:val="44"/>
              <w:szCs w:val="44"/>
            </w:rPr>
          </w:pPr>
          <w:r w:rsidRPr="007648D8">
            <w:rPr>
              <w:rFonts w:asciiTheme="minorEastAsia" w:hAnsiTheme="minorEastAsia"/>
              <w:b/>
              <w:noProof/>
              <w:color w:val="0000FF"/>
              <w:sz w:val="44"/>
              <w:szCs w:val="44"/>
            </w:rPr>
            <w:drawing>
              <wp:inline distT="0" distB="0" distL="0" distR="0" wp14:anchorId="5944DAF3" wp14:editId="419090F1">
                <wp:extent cx="990600" cy="781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欧驰logo.png"/>
                        <pic:cNvPicPr/>
                      </pic:nvPicPr>
                      <pic:blipFill>
                        <a:blip r:embed="rId1">
                          <a:extLst>
                            <a:ext uri="{28A0092B-C50C-407E-A947-70E740481C1C}">
                              <a14:useLocalDpi xmlns:a14="http://schemas.microsoft.com/office/drawing/2010/main" val="0"/>
                            </a:ext>
                          </a:extLst>
                        </a:blip>
                        <a:stretch>
                          <a:fillRect/>
                        </a:stretch>
                      </pic:blipFill>
                      <pic:spPr>
                        <a:xfrm>
                          <a:off x="0" y="0"/>
                          <a:ext cx="990600" cy="781050"/>
                        </a:xfrm>
                        <a:prstGeom prst="rect">
                          <a:avLst/>
                        </a:prstGeom>
                      </pic:spPr>
                    </pic:pic>
                  </a:graphicData>
                </a:graphic>
              </wp:inline>
            </w:drawing>
          </w:r>
        </w:p>
      </w:tc>
      <w:tc>
        <w:tcPr>
          <w:tcW w:w="6300" w:type="dxa"/>
          <w:vAlign w:val="center"/>
        </w:tcPr>
        <w:p w14:paraId="0C22F5D6" w14:textId="77777777" w:rsidR="00E44184" w:rsidRPr="007648D8" w:rsidRDefault="007648D8" w:rsidP="00E44184">
          <w:pPr>
            <w:pStyle w:val="a3"/>
            <w:pBdr>
              <w:bottom w:val="none" w:sz="0" w:space="0" w:color="auto"/>
            </w:pBdr>
            <w:rPr>
              <w:rFonts w:asciiTheme="minorEastAsia" w:hAnsiTheme="minorEastAsia"/>
              <w:b/>
              <w:spacing w:val="28"/>
              <w:sz w:val="44"/>
              <w:szCs w:val="44"/>
            </w:rPr>
          </w:pPr>
          <w:r w:rsidRPr="007648D8">
            <w:rPr>
              <w:rFonts w:asciiTheme="minorEastAsia" w:hAnsiTheme="minorEastAsia" w:hint="eastAsia"/>
              <w:b/>
              <w:sz w:val="44"/>
              <w:szCs w:val="44"/>
            </w:rPr>
            <w:t>无锡欧驰检测</w:t>
          </w:r>
          <w:r w:rsidR="00E44184" w:rsidRPr="007648D8">
            <w:rPr>
              <w:rFonts w:asciiTheme="minorEastAsia" w:hAnsiTheme="minorEastAsia" w:hint="eastAsia"/>
              <w:b/>
              <w:sz w:val="44"/>
              <w:szCs w:val="44"/>
            </w:rPr>
            <w:t>技术有限公司</w:t>
          </w:r>
        </w:p>
        <w:p w14:paraId="343DD3C8" w14:textId="77777777" w:rsidR="00E44184" w:rsidRPr="007648D8" w:rsidRDefault="007648D8" w:rsidP="00E44184">
          <w:pPr>
            <w:pStyle w:val="a3"/>
            <w:pBdr>
              <w:bottom w:val="none" w:sz="0" w:space="0" w:color="auto"/>
            </w:pBdr>
            <w:rPr>
              <w:rFonts w:asciiTheme="minorEastAsia" w:hAnsiTheme="minorEastAsia"/>
              <w:b/>
              <w:caps/>
              <w:color w:val="0000FF"/>
              <w:spacing w:val="-18"/>
              <w:sz w:val="44"/>
              <w:szCs w:val="44"/>
            </w:rPr>
          </w:pPr>
          <w:r w:rsidRPr="007648D8">
            <w:rPr>
              <w:rFonts w:asciiTheme="minorEastAsia" w:hAnsiTheme="minorEastAsia"/>
              <w:b/>
              <w:w w:val="55"/>
              <w:kern w:val="0"/>
              <w:sz w:val="44"/>
              <w:szCs w:val="44"/>
              <w:fitText w:val="5775" w:id="1537394432"/>
            </w:rPr>
            <w:t>Wuxi  Ochi Industry Testing Technology Co., Lt</w:t>
          </w:r>
          <w:r w:rsidRPr="007648D8">
            <w:rPr>
              <w:rFonts w:asciiTheme="minorEastAsia" w:hAnsiTheme="minorEastAsia"/>
              <w:b/>
              <w:spacing w:val="41"/>
              <w:w w:val="55"/>
              <w:kern w:val="0"/>
              <w:sz w:val="44"/>
              <w:szCs w:val="44"/>
              <w:fitText w:val="5775" w:id="1537394432"/>
            </w:rPr>
            <w:t>d</w:t>
          </w:r>
        </w:p>
      </w:tc>
    </w:tr>
  </w:tbl>
  <w:p w14:paraId="693D650D" w14:textId="77777777" w:rsidR="00E44184" w:rsidRPr="00E44184" w:rsidRDefault="00E4418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73B4C"/>
    <w:multiLevelType w:val="hybridMultilevel"/>
    <w:tmpl w:val="413289DE"/>
    <w:lvl w:ilvl="0" w:tplc="25906B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0F66DC"/>
    <w:multiLevelType w:val="hybridMultilevel"/>
    <w:tmpl w:val="7ED66D9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A484FE3"/>
    <w:multiLevelType w:val="singleLevel"/>
    <w:tmpl w:val="5A484FE3"/>
    <w:lvl w:ilvl="0">
      <w:start w:val="1"/>
      <w:numFmt w:val="japaneseCounting"/>
      <w:lvlText w:val="%1．"/>
      <w:lvlJc w:val="left"/>
      <w:pPr>
        <w:tabs>
          <w:tab w:val="num" w:pos="480"/>
        </w:tabs>
        <w:ind w:left="480" w:hanging="480"/>
      </w:pPr>
      <w:rPr>
        <w:rFonts w:hint="eastAsia"/>
      </w:rPr>
    </w:lvl>
  </w:abstractNum>
  <w:abstractNum w:abstractNumId="3" w15:restartNumberingAfterBreak="0">
    <w:nsid w:val="6DC62517"/>
    <w:multiLevelType w:val="hybridMultilevel"/>
    <w:tmpl w:val="267E31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85301202">
    <w:abstractNumId w:val="2"/>
  </w:num>
  <w:num w:numId="2" w16cid:durableId="637489437">
    <w:abstractNumId w:val="0"/>
  </w:num>
  <w:num w:numId="3" w16cid:durableId="932201406">
    <w:abstractNumId w:val="3"/>
  </w:num>
  <w:num w:numId="4" w16cid:durableId="1852524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84"/>
    <w:rsid w:val="000618CE"/>
    <w:rsid w:val="000677D4"/>
    <w:rsid w:val="000D0E96"/>
    <w:rsid w:val="000E5D89"/>
    <w:rsid w:val="000F0BFA"/>
    <w:rsid w:val="000F106F"/>
    <w:rsid w:val="000F1D85"/>
    <w:rsid w:val="0010435D"/>
    <w:rsid w:val="00106ECE"/>
    <w:rsid w:val="0014660F"/>
    <w:rsid w:val="001865A1"/>
    <w:rsid w:val="001C34CC"/>
    <w:rsid w:val="001D27EF"/>
    <w:rsid w:val="001F70FC"/>
    <w:rsid w:val="00206B07"/>
    <w:rsid w:val="0022513A"/>
    <w:rsid w:val="002445A1"/>
    <w:rsid w:val="002706A6"/>
    <w:rsid w:val="002836D3"/>
    <w:rsid w:val="00294DA1"/>
    <w:rsid w:val="002D7403"/>
    <w:rsid w:val="002E3B59"/>
    <w:rsid w:val="002F006A"/>
    <w:rsid w:val="003165BB"/>
    <w:rsid w:val="0032023A"/>
    <w:rsid w:val="00322A5F"/>
    <w:rsid w:val="003357C6"/>
    <w:rsid w:val="00345EF7"/>
    <w:rsid w:val="003844D3"/>
    <w:rsid w:val="003A6C79"/>
    <w:rsid w:val="003D520B"/>
    <w:rsid w:val="003F3A11"/>
    <w:rsid w:val="00403871"/>
    <w:rsid w:val="00405870"/>
    <w:rsid w:val="00416DED"/>
    <w:rsid w:val="0042585E"/>
    <w:rsid w:val="0043026A"/>
    <w:rsid w:val="004522F7"/>
    <w:rsid w:val="00455BC0"/>
    <w:rsid w:val="00457D90"/>
    <w:rsid w:val="00466418"/>
    <w:rsid w:val="004720A9"/>
    <w:rsid w:val="00480CA6"/>
    <w:rsid w:val="0048203B"/>
    <w:rsid w:val="004B1890"/>
    <w:rsid w:val="004D17E7"/>
    <w:rsid w:val="004E13E5"/>
    <w:rsid w:val="004E47B9"/>
    <w:rsid w:val="004F56E8"/>
    <w:rsid w:val="005028D1"/>
    <w:rsid w:val="00513A3C"/>
    <w:rsid w:val="0054406F"/>
    <w:rsid w:val="00583C00"/>
    <w:rsid w:val="00585FE6"/>
    <w:rsid w:val="005A7341"/>
    <w:rsid w:val="005B4E7E"/>
    <w:rsid w:val="005C4C77"/>
    <w:rsid w:val="005C5236"/>
    <w:rsid w:val="00617684"/>
    <w:rsid w:val="00626097"/>
    <w:rsid w:val="00627129"/>
    <w:rsid w:val="00631FAF"/>
    <w:rsid w:val="00642D5A"/>
    <w:rsid w:val="0067141D"/>
    <w:rsid w:val="00682985"/>
    <w:rsid w:val="00687AF7"/>
    <w:rsid w:val="00695655"/>
    <w:rsid w:val="006A5FD6"/>
    <w:rsid w:val="006B34A2"/>
    <w:rsid w:val="006C54DB"/>
    <w:rsid w:val="006E4410"/>
    <w:rsid w:val="006E54AB"/>
    <w:rsid w:val="006F0D20"/>
    <w:rsid w:val="006F1686"/>
    <w:rsid w:val="006F639E"/>
    <w:rsid w:val="006F7F17"/>
    <w:rsid w:val="0072329C"/>
    <w:rsid w:val="007258C7"/>
    <w:rsid w:val="007330E5"/>
    <w:rsid w:val="00734EEB"/>
    <w:rsid w:val="007633BC"/>
    <w:rsid w:val="007648D8"/>
    <w:rsid w:val="00774A5E"/>
    <w:rsid w:val="00781EF7"/>
    <w:rsid w:val="007A1633"/>
    <w:rsid w:val="007A72FB"/>
    <w:rsid w:val="0080006A"/>
    <w:rsid w:val="0080771E"/>
    <w:rsid w:val="00817C1F"/>
    <w:rsid w:val="00821BEF"/>
    <w:rsid w:val="00827CE3"/>
    <w:rsid w:val="00832C1C"/>
    <w:rsid w:val="00842D9C"/>
    <w:rsid w:val="00846DF2"/>
    <w:rsid w:val="00855C77"/>
    <w:rsid w:val="0086083A"/>
    <w:rsid w:val="00866D8E"/>
    <w:rsid w:val="00883FBC"/>
    <w:rsid w:val="00887BDD"/>
    <w:rsid w:val="00891CE4"/>
    <w:rsid w:val="008A120F"/>
    <w:rsid w:val="008A6ED0"/>
    <w:rsid w:val="008B2F2E"/>
    <w:rsid w:val="008B343E"/>
    <w:rsid w:val="008C4F80"/>
    <w:rsid w:val="008F11EB"/>
    <w:rsid w:val="008F6B97"/>
    <w:rsid w:val="00900919"/>
    <w:rsid w:val="00903248"/>
    <w:rsid w:val="00906343"/>
    <w:rsid w:val="00934A2E"/>
    <w:rsid w:val="00957A03"/>
    <w:rsid w:val="009673EF"/>
    <w:rsid w:val="00970D70"/>
    <w:rsid w:val="00991CFD"/>
    <w:rsid w:val="009D5049"/>
    <w:rsid w:val="009F3CCC"/>
    <w:rsid w:val="00A0261C"/>
    <w:rsid w:val="00A07CB6"/>
    <w:rsid w:val="00A1297C"/>
    <w:rsid w:val="00A16E81"/>
    <w:rsid w:val="00A2674E"/>
    <w:rsid w:val="00A34E96"/>
    <w:rsid w:val="00A42CAC"/>
    <w:rsid w:val="00A47E01"/>
    <w:rsid w:val="00A570B3"/>
    <w:rsid w:val="00A7406C"/>
    <w:rsid w:val="00A85E30"/>
    <w:rsid w:val="00AB24E4"/>
    <w:rsid w:val="00AC02D2"/>
    <w:rsid w:val="00AC0568"/>
    <w:rsid w:val="00AD3A78"/>
    <w:rsid w:val="00AE085F"/>
    <w:rsid w:val="00AE0886"/>
    <w:rsid w:val="00AF6EC0"/>
    <w:rsid w:val="00AF79F9"/>
    <w:rsid w:val="00B03B50"/>
    <w:rsid w:val="00B13262"/>
    <w:rsid w:val="00B164E9"/>
    <w:rsid w:val="00B26366"/>
    <w:rsid w:val="00B725F7"/>
    <w:rsid w:val="00B73BBA"/>
    <w:rsid w:val="00B74D2A"/>
    <w:rsid w:val="00BA46D6"/>
    <w:rsid w:val="00BD2F54"/>
    <w:rsid w:val="00BD3E46"/>
    <w:rsid w:val="00C13B9C"/>
    <w:rsid w:val="00C2673B"/>
    <w:rsid w:val="00C30868"/>
    <w:rsid w:val="00C33B64"/>
    <w:rsid w:val="00C45CDC"/>
    <w:rsid w:val="00C611A9"/>
    <w:rsid w:val="00C73A50"/>
    <w:rsid w:val="00C87956"/>
    <w:rsid w:val="00C90BB5"/>
    <w:rsid w:val="00C921DD"/>
    <w:rsid w:val="00CA4B88"/>
    <w:rsid w:val="00CB1557"/>
    <w:rsid w:val="00CC294D"/>
    <w:rsid w:val="00CD1926"/>
    <w:rsid w:val="00CD5BA4"/>
    <w:rsid w:val="00D3508E"/>
    <w:rsid w:val="00D672BC"/>
    <w:rsid w:val="00D733C2"/>
    <w:rsid w:val="00D75280"/>
    <w:rsid w:val="00DC5FD9"/>
    <w:rsid w:val="00DD5CAF"/>
    <w:rsid w:val="00DE2F9E"/>
    <w:rsid w:val="00DE733E"/>
    <w:rsid w:val="00DF32A0"/>
    <w:rsid w:val="00DF3AEF"/>
    <w:rsid w:val="00E21BAB"/>
    <w:rsid w:val="00E44184"/>
    <w:rsid w:val="00E63764"/>
    <w:rsid w:val="00E6761B"/>
    <w:rsid w:val="00E7224A"/>
    <w:rsid w:val="00E77043"/>
    <w:rsid w:val="00E96FB3"/>
    <w:rsid w:val="00EB4937"/>
    <w:rsid w:val="00EC14F9"/>
    <w:rsid w:val="00ED0051"/>
    <w:rsid w:val="00ED1680"/>
    <w:rsid w:val="00ED1950"/>
    <w:rsid w:val="00ED3323"/>
    <w:rsid w:val="00EE52C1"/>
    <w:rsid w:val="00EF2A72"/>
    <w:rsid w:val="00F05877"/>
    <w:rsid w:val="00F14996"/>
    <w:rsid w:val="00F16BEF"/>
    <w:rsid w:val="00F302D5"/>
    <w:rsid w:val="00F4309E"/>
    <w:rsid w:val="00F45D69"/>
    <w:rsid w:val="00F56F3C"/>
    <w:rsid w:val="00F834D5"/>
    <w:rsid w:val="00F87F87"/>
    <w:rsid w:val="00FA228C"/>
    <w:rsid w:val="00FC01A4"/>
    <w:rsid w:val="00FC1659"/>
    <w:rsid w:val="00FD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F8549"/>
  <w15:chartTrackingRefBased/>
  <w15:docId w15:val="{13A55491-4198-4533-BD48-6497B4C8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7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1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4184"/>
    <w:rPr>
      <w:sz w:val="18"/>
      <w:szCs w:val="18"/>
    </w:rPr>
  </w:style>
  <w:style w:type="paragraph" w:styleId="a5">
    <w:name w:val="footer"/>
    <w:basedOn w:val="a"/>
    <w:link w:val="a6"/>
    <w:uiPriority w:val="99"/>
    <w:unhideWhenUsed/>
    <w:rsid w:val="00E44184"/>
    <w:pPr>
      <w:tabs>
        <w:tab w:val="center" w:pos="4153"/>
        <w:tab w:val="right" w:pos="8306"/>
      </w:tabs>
      <w:snapToGrid w:val="0"/>
      <w:jc w:val="left"/>
    </w:pPr>
    <w:rPr>
      <w:sz w:val="18"/>
      <w:szCs w:val="18"/>
    </w:rPr>
  </w:style>
  <w:style w:type="character" w:customStyle="1" w:styleId="a6">
    <w:name w:val="页脚 字符"/>
    <w:basedOn w:val="a0"/>
    <w:link w:val="a5"/>
    <w:uiPriority w:val="99"/>
    <w:rsid w:val="00E44184"/>
    <w:rPr>
      <w:sz w:val="18"/>
      <w:szCs w:val="18"/>
    </w:rPr>
  </w:style>
  <w:style w:type="table" w:styleId="a7">
    <w:name w:val="Table Grid"/>
    <w:basedOn w:val="a1"/>
    <w:uiPriority w:val="39"/>
    <w:rsid w:val="0006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A6C79"/>
    <w:rPr>
      <w:sz w:val="18"/>
      <w:szCs w:val="18"/>
    </w:rPr>
  </w:style>
  <w:style w:type="character" w:customStyle="1" w:styleId="a9">
    <w:name w:val="批注框文本 字符"/>
    <w:basedOn w:val="a0"/>
    <w:link w:val="a8"/>
    <w:uiPriority w:val="99"/>
    <w:semiHidden/>
    <w:rsid w:val="003A6C79"/>
    <w:rPr>
      <w:sz w:val="18"/>
      <w:szCs w:val="18"/>
    </w:rPr>
  </w:style>
  <w:style w:type="paragraph" w:styleId="aa">
    <w:name w:val="List Paragraph"/>
    <w:basedOn w:val="a"/>
    <w:uiPriority w:val="34"/>
    <w:qFormat/>
    <w:rsid w:val="008C4F80"/>
    <w:pPr>
      <w:ind w:firstLineChars="200" w:firstLine="420"/>
    </w:pPr>
  </w:style>
  <w:style w:type="character" w:styleId="ab">
    <w:name w:val="Hyperlink"/>
    <w:basedOn w:val="a0"/>
    <w:uiPriority w:val="99"/>
    <w:unhideWhenUsed/>
    <w:rsid w:val="00626097"/>
    <w:rPr>
      <w:color w:val="0563C1" w:themeColor="hyperlink"/>
      <w:u w:val="single"/>
    </w:rPr>
  </w:style>
  <w:style w:type="character" w:styleId="ac">
    <w:name w:val="Unresolved Mention"/>
    <w:basedOn w:val="a0"/>
    <w:uiPriority w:val="99"/>
    <w:semiHidden/>
    <w:unhideWhenUsed/>
    <w:rsid w:val="00626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68134-E128-42D9-9DF0-232A7F32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147</Words>
  <Characters>840</Characters>
  <Application>Microsoft Office Word</Application>
  <DocSecurity>0</DocSecurity>
  <Lines>7</Lines>
  <Paragraphs>1</Paragraphs>
  <ScaleCrop>false</ScaleCrop>
  <Company>China</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Anny</cp:lastModifiedBy>
  <cp:revision>7</cp:revision>
  <cp:lastPrinted>2022-01-25T03:39:00Z</cp:lastPrinted>
  <dcterms:created xsi:type="dcterms:W3CDTF">2022-09-01T08:43:00Z</dcterms:created>
  <dcterms:modified xsi:type="dcterms:W3CDTF">2023-11-03T02:40:00Z</dcterms:modified>
</cp:coreProperties>
</file>